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223" w:rsidRPr="00493AC5" w:rsidRDefault="00E81223" w:rsidP="0036502E">
      <w:pPr>
        <w:spacing w:line="240" w:lineRule="auto"/>
        <w:jc w:val="center"/>
        <w:rPr>
          <w:rFonts w:ascii="Garamond" w:hAnsi="Garamond"/>
          <w:b/>
          <w:sz w:val="28"/>
          <w:szCs w:val="28"/>
          <w:u w:val="single"/>
        </w:rPr>
      </w:pPr>
      <w:r w:rsidRPr="00493AC5">
        <w:rPr>
          <w:rFonts w:ascii="Garamond" w:hAnsi="Garamond"/>
          <w:b/>
          <w:sz w:val="28"/>
          <w:szCs w:val="28"/>
          <w:u w:val="single"/>
        </w:rPr>
        <w:t>PAKISTAN INSTITUTE FOR PARLIAMENTARY SERVICES</w:t>
      </w:r>
    </w:p>
    <w:p w:rsidR="00E81223" w:rsidRPr="00B56135" w:rsidRDefault="00E81223" w:rsidP="0036502E">
      <w:pPr>
        <w:spacing w:line="240" w:lineRule="auto"/>
        <w:jc w:val="center"/>
        <w:rPr>
          <w:rFonts w:ascii="Garamond" w:hAnsi="Garamond"/>
          <w:sz w:val="2"/>
          <w:szCs w:val="28"/>
        </w:rPr>
      </w:pPr>
    </w:p>
    <w:p w:rsidR="00E81223" w:rsidRPr="00493AC5" w:rsidRDefault="00507B76" w:rsidP="0036502E">
      <w:pPr>
        <w:spacing w:after="120" w:line="240" w:lineRule="auto"/>
        <w:jc w:val="center"/>
        <w:rPr>
          <w:rFonts w:ascii="Times New Roman" w:hAnsi="Times New Roman" w:cs="Times New Roman"/>
          <w:b/>
          <w:sz w:val="24"/>
          <w:szCs w:val="24"/>
          <w:u w:val="single"/>
        </w:rPr>
      </w:pPr>
      <w:r w:rsidRPr="00493AC5">
        <w:rPr>
          <w:rFonts w:ascii="Times New Roman" w:hAnsi="Times New Roman" w:cs="Times New Roman"/>
          <w:b/>
          <w:sz w:val="24"/>
          <w:szCs w:val="24"/>
          <w:u w:val="single"/>
        </w:rPr>
        <w:t xml:space="preserve">TENDER NOTICE FOR PURCHASE OF </w:t>
      </w:r>
      <w:r w:rsidR="004F2771" w:rsidRPr="00493AC5">
        <w:rPr>
          <w:rFonts w:ascii="Times New Roman" w:hAnsi="Times New Roman" w:cs="Times New Roman"/>
          <w:b/>
          <w:sz w:val="24"/>
          <w:szCs w:val="24"/>
          <w:u w:val="single"/>
        </w:rPr>
        <w:t xml:space="preserve">DRY </w:t>
      </w:r>
      <w:r w:rsidRPr="00493AC5">
        <w:rPr>
          <w:rFonts w:ascii="Times New Roman" w:hAnsi="Times New Roman" w:cs="Times New Roman"/>
          <w:b/>
          <w:sz w:val="24"/>
          <w:szCs w:val="24"/>
          <w:u w:val="single"/>
        </w:rPr>
        <w:t xml:space="preserve">BATTERIES </w:t>
      </w:r>
    </w:p>
    <w:p w:rsidR="00E81223" w:rsidRPr="00B56135" w:rsidRDefault="00E81223" w:rsidP="0036502E">
      <w:pPr>
        <w:spacing w:after="120" w:line="240" w:lineRule="auto"/>
        <w:jc w:val="center"/>
        <w:rPr>
          <w:rFonts w:ascii="Garamond" w:hAnsi="Garamond"/>
          <w:sz w:val="10"/>
          <w:szCs w:val="24"/>
        </w:rPr>
      </w:pPr>
    </w:p>
    <w:p w:rsidR="00E81223" w:rsidRPr="00421209" w:rsidRDefault="000304E6" w:rsidP="003368F1">
      <w:pPr>
        <w:spacing w:line="360" w:lineRule="auto"/>
        <w:ind w:firstLine="720"/>
        <w:jc w:val="both"/>
        <w:rPr>
          <w:rFonts w:ascii="Times New Roman" w:hAnsi="Times New Roman" w:cs="Times New Roman"/>
          <w:sz w:val="24"/>
          <w:szCs w:val="24"/>
        </w:rPr>
      </w:pPr>
      <w:r w:rsidRPr="00421209">
        <w:rPr>
          <w:rFonts w:ascii="Times New Roman" w:hAnsi="Times New Roman" w:cs="Times New Roman"/>
          <w:sz w:val="24"/>
          <w:szCs w:val="24"/>
        </w:rPr>
        <w:t xml:space="preserve">Pakistan Institute for Parliamentary Services (PIPS) </w:t>
      </w:r>
      <w:r w:rsidR="00AF03F1" w:rsidRPr="00421209">
        <w:rPr>
          <w:rFonts w:ascii="Times New Roman" w:hAnsi="Times New Roman" w:cs="Times New Roman"/>
          <w:sz w:val="24"/>
          <w:szCs w:val="24"/>
        </w:rPr>
        <w:t>invites</w:t>
      </w:r>
      <w:r w:rsidRPr="00421209">
        <w:rPr>
          <w:rFonts w:ascii="Times New Roman" w:hAnsi="Times New Roman" w:cs="Times New Roman"/>
          <w:sz w:val="24"/>
          <w:szCs w:val="24"/>
        </w:rPr>
        <w:t xml:space="preserve"> the s</w:t>
      </w:r>
      <w:r w:rsidR="00E81223" w:rsidRPr="00421209">
        <w:rPr>
          <w:rFonts w:ascii="Times New Roman" w:hAnsi="Times New Roman" w:cs="Times New Roman"/>
          <w:sz w:val="24"/>
          <w:szCs w:val="24"/>
        </w:rPr>
        <w:t>ealed tenders</w:t>
      </w:r>
      <w:r w:rsidRPr="00421209">
        <w:rPr>
          <w:rFonts w:ascii="Times New Roman" w:hAnsi="Times New Roman" w:cs="Times New Roman"/>
          <w:sz w:val="24"/>
          <w:szCs w:val="24"/>
        </w:rPr>
        <w:t xml:space="preserve"> </w:t>
      </w:r>
      <w:r w:rsidR="00E81223" w:rsidRPr="00421209">
        <w:rPr>
          <w:rFonts w:ascii="Times New Roman" w:hAnsi="Times New Roman" w:cs="Times New Roman"/>
          <w:sz w:val="24"/>
          <w:szCs w:val="24"/>
        </w:rPr>
        <w:t xml:space="preserve">from the </w:t>
      </w:r>
      <w:r w:rsidR="00C27BA2" w:rsidRPr="00421209">
        <w:rPr>
          <w:rFonts w:ascii="Times New Roman" w:hAnsi="Times New Roman" w:cs="Times New Roman"/>
          <w:sz w:val="24"/>
          <w:szCs w:val="24"/>
        </w:rPr>
        <w:t>authorized/reputed</w:t>
      </w:r>
      <w:r w:rsidR="00E81223" w:rsidRPr="00421209">
        <w:rPr>
          <w:rFonts w:ascii="Times New Roman" w:hAnsi="Times New Roman" w:cs="Times New Roman"/>
          <w:sz w:val="24"/>
          <w:szCs w:val="24"/>
        </w:rPr>
        <w:t xml:space="preserve"> </w:t>
      </w:r>
      <w:r w:rsidR="00C27BA2" w:rsidRPr="00421209">
        <w:rPr>
          <w:rFonts w:ascii="Times New Roman" w:hAnsi="Times New Roman" w:cs="Times New Roman"/>
          <w:sz w:val="24"/>
          <w:szCs w:val="24"/>
        </w:rPr>
        <w:t>vendors</w:t>
      </w:r>
      <w:r w:rsidR="00E81223" w:rsidRPr="00421209">
        <w:rPr>
          <w:rFonts w:ascii="Times New Roman" w:hAnsi="Times New Roman" w:cs="Times New Roman"/>
          <w:sz w:val="24"/>
          <w:szCs w:val="24"/>
        </w:rPr>
        <w:t xml:space="preserve"> for supply of </w:t>
      </w:r>
      <w:r w:rsidR="00C03885" w:rsidRPr="00C03885">
        <w:rPr>
          <w:rFonts w:ascii="Times New Roman" w:hAnsi="Times New Roman" w:cs="Times New Roman"/>
          <w:color w:val="FF0000"/>
          <w:sz w:val="24"/>
          <w:szCs w:val="24"/>
        </w:rPr>
        <w:t xml:space="preserve">64 </w:t>
      </w:r>
      <w:r w:rsidR="00DF7827" w:rsidRPr="00C03885">
        <w:rPr>
          <w:rFonts w:ascii="Times New Roman" w:hAnsi="Times New Roman" w:cs="Times New Roman"/>
          <w:color w:val="FF0000"/>
          <w:sz w:val="24"/>
          <w:szCs w:val="24"/>
        </w:rPr>
        <w:t>Sealed Lead Acid (Dry) Batteries</w:t>
      </w:r>
      <w:r w:rsidR="00DF7827">
        <w:rPr>
          <w:rFonts w:ascii="Times New Roman" w:hAnsi="Times New Roman" w:cs="Times New Roman"/>
          <w:sz w:val="24"/>
          <w:szCs w:val="24"/>
        </w:rPr>
        <w:t xml:space="preserve"> </w:t>
      </w:r>
      <w:r w:rsidR="00DC72FC" w:rsidRPr="00421209">
        <w:rPr>
          <w:rFonts w:ascii="Times New Roman" w:hAnsi="Times New Roman" w:cs="Times New Roman"/>
          <w:sz w:val="24"/>
          <w:szCs w:val="24"/>
        </w:rPr>
        <w:t xml:space="preserve">to reach the undersigned on </w:t>
      </w:r>
      <w:r w:rsidR="004348A9">
        <w:rPr>
          <w:rFonts w:ascii="Times New Roman" w:hAnsi="Times New Roman" w:cs="Times New Roman"/>
          <w:color w:val="FF0000"/>
          <w:sz w:val="24"/>
          <w:szCs w:val="24"/>
        </w:rPr>
        <w:t>May 17</w:t>
      </w:r>
      <w:bookmarkStart w:id="0" w:name="_GoBack"/>
      <w:bookmarkEnd w:id="0"/>
      <w:r w:rsidR="001664BD">
        <w:rPr>
          <w:rFonts w:ascii="Times New Roman" w:hAnsi="Times New Roman" w:cs="Times New Roman"/>
          <w:color w:val="FF0000"/>
          <w:sz w:val="24"/>
          <w:szCs w:val="24"/>
        </w:rPr>
        <w:t>, 2023</w:t>
      </w:r>
      <w:r w:rsidR="00E81223" w:rsidRPr="00FE4F19">
        <w:rPr>
          <w:rFonts w:ascii="Times New Roman" w:hAnsi="Times New Roman" w:cs="Times New Roman"/>
          <w:color w:val="FF0000"/>
          <w:sz w:val="24"/>
          <w:szCs w:val="24"/>
        </w:rPr>
        <w:t xml:space="preserve"> </w:t>
      </w:r>
      <w:r w:rsidR="00E81223" w:rsidRPr="00421209">
        <w:rPr>
          <w:rFonts w:ascii="Times New Roman" w:hAnsi="Times New Roman" w:cs="Times New Roman"/>
          <w:sz w:val="24"/>
          <w:szCs w:val="24"/>
        </w:rPr>
        <w:t>at 11:00 a.m. The tenders shall be opened on same day at 11:30 a.m</w:t>
      </w:r>
      <w:r w:rsidR="00E127AC" w:rsidRPr="00421209">
        <w:rPr>
          <w:rFonts w:ascii="Times New Roman" w:hAnsi="Times New Roman" w:cs="Times New Roman"/>
          <w:sz w:val="24"/>
          <w:szCs w:val="24"/>
        </w:rPr>
        <w:t>.</w:t>
      </w:r>
      <w:r w:rsidR="00E81223" w:rsidRPr="00421209">
        <w:rPr>
          <w:rFonts w:ascii="Times New Roman" w:hAnsi="Times New Roman" w:cs="Times New Roman"/>
          <w:sz w:val="24"/>
          <w:szCs w:val="24"/>
        </w:rPr>
        <w:t xml:space="preserve"> before the Procurement Committee </w:t>
      </w:r>
      <w:r w:rsidR="00601418" w:rsidRPr="00421209">
        <w:rPr>
          <w:rFonts w:ascii="Times New Roman" w:hAnsi="Times New Roman" w:cs="Times New Roman"/>
          <w:sz w:val="24"/>
          <w:szCs w:val="24"/>
        </w:rPr>
        <w:t>at</w:t>
      </w:r>
      <w:r w:rsidR="00E81223" w:rsidRPr="00421209">
        <w:rPr>
          <w:rFonts w:ascii="Times New Roman" w:hAnsi="Times New Roman" w:cs="Times New Roman"/>
          <w:sz w:val="24"/>
          <w:szCs w:val="24"/>
        </w:rPr>
        <w:t xml:space="preserve"> Pakistan Institute for Parliamentary Services, Ataturk Avenue, Near Kashmir House, Sector F-5/2, Islamabad.</w:t>
      </w:r>
      <w:r w:rsidR="00AF03F1" w:rsidRPr="00421209">
        <w:rPr>
          <w:rFonts w:ascii="Times New Roman" w:hAnsi="Times New Roman" w:cs="Times New Roman"/>
          <w:sz w:val="24"/>
          <w:szCs w:val="24"/>
        </w:rPr>
        <w:t xml:space="preserve"> Specification of </w:t>
      </w:r>
      <w:r w:rsidR="00DF7827">
        <w:rPr>
          <w:rFonts w:ascii="Times New Roman" w:hAnsi="Times New Roman" w:cs="Times New Roman"/>
          <w:sz w:val="24"/>
          <w:szCs w:val="24"/>
        </w:rPr>
        <w:t xml:space="preserve">Sealed Lead Acid (Dry) Batteries </w:t>
      </w:r>
      <w:r w:rsidR="00AF03F1" w:rsidRPr="00421209">
        <w:rPr>
          <w:rFonts w:ascii="Times New Roman" w:hAnsi="Times New Roman" w:cs="Times New Roman"/>
          <w:sz w:val="24"/>
          <w:szCs w:val="24"/>
        </w:rPr>
        <w:t xml:space="preserve">is </w:t>
      </w:r>
      <w:r w:rsidR="008819B1">
        <w:rPr>
          <w:rFonts w:ascii="Times New Roman" w:hAnsi="Times New Roman" w:cs="Times New Roman"/>
          <w:sz w:val="24"/>
          <w:szCs w:val="24"/>
        </w:rPr>
        <w:t>given at</w:t>
      </w:r>
      <w:r w:rsidR="00FA13BF">
        <w:rPr>
          <w:rFonts w:ascii="Times New Roman" w:hAnsi="Times New Roman" w:cs="Times New Roman"/>
          <w:sz w:val="24"/>
          <w:szCs w:val="24"/>
        </w:rPr>
        <w:t xml:space="preserve"> Annex-A below.</w:t>
      </w:r>
    </w:p>
    <w:p w:rsidR="00E81223" w:rsidRPr="00FA13BF" w:rsidRDefault="00E81223" w:rsidP="0036502E">
      <w:pPr>
        <w:spacing w:line="240" w:lineRule="auto"/>
        <w:rPr>
          <w:rFonts w:ascii="Times New Roman" w:hAnsi="Times New Roman" w:cs="Times New Roman"/>
          <w:b/>
          <w:sz w:val="24"/>
          <w:szCs w:val="24"/>
          <w:u w:val="single"/>
        </w:rPr>
      </w:pPr>
      <w:r w:rsidRPr="00FA13BF">
        <w:rPr>
          <w:rFonts w:ascii="Times New Roman" w:hAnsi="Times New Roman" w:cs="Times New Roman"/>
          <w:b/>
          <w:sz w:val="24"/>
          <w:szCs w:val="24"/>
          <w:u w:val="single"/>
        </w:rPr>
        <w:t>CONDITIONS FOR TENDER</w:t>
      </w:r>
      <w:r w:rsidR="00FB2604" w:rsidRPr="00FA13BF">
        <w:rPr>
          <w:rFonts w:ascii="Times New Roman" w:hAnsi="Times New Roman" w:cs="Times New Roman"/>
          <w:b/>
          <w:sz w:val="24"/>
          <w:szCs w:val="24"/>
          <w:u w:val="single"/>
        </w:rPr>
        <w:t>S</w:t>
      </w:r>
      <w:r w:rsidRPr="00FA13BF">
        <w:rPr>
          <w:rFonts w:ascii="Times New Roman" w:hAnsi="Times New Roman" w:cs="Times New Roman"/>
          <w:b/>
          <w:sz w:val="24"/>
          <w:szCs w:val="24"/>
          <w:u w:val="single"/>
        </w:rPr>
        <w:t>:</w:t>
      </w:r>
    </w:p>
    <w:p w:rsidR="00E81223" w:rsidRPr="00421209" w:rsidRDefault="00E81223" w:rsidP="004D3254">
      <w:pPr>
        <w:pStyle w:val="ListParagraph"/>
        <w:numPr>
          <w:ilvl w:val="0"/>
          <w:numId w:val="1"/>
        </w:numPr>
        <w:spacing w:line="360" w:lineRule="auto"/>
        <w:jc w:val="both"/>
        <w:rPr>
          <w:rFonts w:ascii="Times New Roman" w:hAnsi="Times New Roman"/>
          <w:sz w:val="24"/>
          <w:szCs w:val="24"/>
        </w:rPr>
      </w:pPr>
      <w:r w:rsidRPr="00421209">
        <w:rPr>
          <w:rFonts w:ascii="Times New Roman" w:hAnsi="Times New Roman"/>
          <w:sz w:val="24"/>
          <w:szCs w:val="24"/>
        </w:rPr>
        <w:t xml:space="preserve">Tender documents may be obtained from </w:t>
      </w:r>
      <w:r w:rsidR="00C26DB1" w:rsidRPr="00421209">
        <w:rPr>
          <w:rFonts w:ascii="Times New Roman" w:hAnsi="Times New Roman"/>
          <w:sz w:val="24"/>
          <w:szCs w:val="24"/>
        </w:rPr>
        <w:t>the A</w:t>
      </w:r>
      <w:r w:rsidRPr="00421209">
        <w:rPr>
          <w:rFonts w:ascii="Times New Roman" w:hAnsi="Times New Roman"/>
          <w:sz w:val="24"/>
          <w:szCs w:val="24"/>
        </w:rPr>
        <w:t xml:space="preserve">dmin </w:t>
      </w:r>
      <w:r w:rsidR="008741F3" w:rsidRPr="00421209">
        <w:rPr>
          <w:rFonts w:ascii="Times New Roman" w:hAnsi="Times New Roman"/>
          <w:sz w:val="24"/>
          <w:szCs w:val="24"/>
        </w:rPr>
        <w:t>Wing</w:t>
      </w:r>
      <w:r w:rsidRPr="00421209">
        <w:rPr>
          <w:rFonts w:ascii="Times New Roman" w:hAnsi="Times New Roman"/>
          <w:sz w:val="24"/>
          <w:szCs w:val="24"/>
        </w:rPr>
        <w:t xml:space="preserve"> of PIPS, Ataturk Avenue, Near Kashmir House, Sector F-5/2, Islamabad during office hours.</w:t>
      </w:r>
    </w:p>
    <w:p w:rsidR="00E81223" w:rsidRPr="00421209" w:rsidRDefault="004013D5" w:rsidP="004D3254">
      <w:pPr>
        <w:pStyle w:val="ListParagraph"/>
        <w:numPr>
          <w:ilvl w:val="0"/>
          <w:numId w:val="1"/>
        </w:numPr>
        <w:spacing w:line="360" w:lineRule="auto"/>
        <w:jc w:val="both"/>
        <w:rPr>
          <w:rFonts w:ascii="Times New Roman" w:hAnsi="Times New Roman"/>
          <w:sz w:val="24"/>
          <w:szCs w:val="24"/>
        </w:rPr>
      </w:pPr>
      <w:r w:rsidRPr="00421209">
        <w:rPr>
          <w:rFonts w:ascii="Times New Roman" w:hAnsi="Times New Roman"/>
          <w:sz w:val="24"/>
          <w:szCs w:val="24"/>
        </w:rPr>
        <w:t xml:space="preserve">Security </w:t>
      </w:r>
      <w:r w:rsidR="006F238D">
        <w:rPr>
          <w:rFonts w:ascii="Times New Roman" w:hAnsi="Times New Roman"/>
          <w:sz w:val="24"/>
          <w:szCs w:val="24"/>
        </w:rPr>
        <w:t xml:space="preserve">deposit </w:t>
      </w:r>
      <w:r w:rsidR="006F238D" w:rsidRPr="003A03AC">
        <w:rPr>
          <w:rFonts w:ascii="Times New Roman" w:hAnsi="Times New Roman"/>
          <w:color w:val="FF0000"/>
          <w:sz w:val="24"/>
          <w:szCs w:val="24"/>
        </w:rPr>
        <w:t xml:space="preserve">@ </w:t>
      </w:r>
      <w:r w:rsidR="00DF1401">
        <w:rPr>
          <w:rFonts w:ascii="Times New Roman" w:hAnsi="Times New Roman"/>
          <w:color w:val="FF0000"/>
          <w:sz w:val="24"/>
          <w:szCs w:val="24"/>
        </w:rPr>
        <w:t>Rs. 35</w:t>
      </w:r>
      <w:r w:rsidR="003A03AC" w:rsidRPr="003A03AC">
        <w:rPr>
          <w:rFonts w:ascii="Times New Roman" w:hAnsi="Times New Roman"/>
          <w:color w:val="FF0000"/>
          <w:sz w:val="24"/>
          <w:szCs w:val="24"/>
        </w:rPr>
        <w:t>,000/-</w:t>
      </w:r>
      <w:r w:rsidR="00E81223" w:rsidRPr="003A03AC">
        <w:rPr>
          <w:rFonts w:ascii="Times New Roman" w:hAnsi="Times New Roman"/>
          <w:color w:val="FF0000"/>
          <w:sz w:val="24"/>
          <w:szCs w:val="24"/>
        </w:rPr>
        <w:t xml:space="preserve"> </w:t>
      </w:r>
      <w:r w:rsidR="00E81223" w:rsidRPr="00421209">
        <w:rPr>
          <w:rFonts w:ascii="Times New Roman" w:hAnsi="Times New Roman"/>
          <w:sz w:val="24"/>
          <w:szCs w:val="24"/>
        </w:rPr>
        <w:t xml:space="preserve">(In the form of Bank Draft/pay order) for supply of </w:t>
      </w:r>
      <w:r w:rsidR="00962B14" w:rsidRPr="008774A3">
        <w:rPr>
          <w:rFonts w:ascii="Times New Roman" w:hAnsi="Times New Roman"/>
          <w:color w:val="FF0000"/>
          <w:sz w:val="24"/>
          <w:szCs w:val="24"/>
        </w:rPr>
        <w:t xml:space="preserve">64 </w:t>
      </w:r>
      <w:r w:rsidR="00DF7827" w:rsidRPr="008774A3">
        <w:rPr>
          <w:rFonts w:ascii="Times New Roman" w:hAnsi="Times New Roman"/>
          <w:color w:val="FF0000"/>
          <w:sz w:val="24"/>
          <w:szCs w:val="24"/>
        </w:rPr>
        <w:t xml:space="preserve">Sealed Lead Acid (Dry) Batteries </w:t>
      </w:r>
      <w:r w:rsidR="00E81223" w:rsidRPr="00421209">
        <w:rPr>
          <w:rFonts w:ascii="Times New Roman" w:hAnsi="Times New Roman"/>
          <w:sz w:val="24"/>
          <w:szCs w:val="24"/>
        </w:rPr>
        <w:t>in favour of the Pakistan Institute for Parliamentary Services will have to be attached, which in case of unsuccessful tenders will be returned.</w:t>
      </w:r>
    </w:p>
    <w:p w:rsidR="00E81223" w:rsidRPr="00421209" w:rsidRDefault="00E81223" w:rsidP="004D3254">
      <w:pPr>
        <w:pStyle w:val="ListParagraph"/>
        <w:numPr>
          <w:ilvl w:val="0"/>
          <w:numId w:val="1"/>
        </w:numPr>
        <w:spacing w:line="360" w:lineRule="auto"/>
        <w:jc w:val="both"/>
        <w:rPr>
          <w:rFonts w:ascii="Times New Roman" w:hAnsi="Times New Roman"/>
          <w:sz w:val="24"/>
          <w:szCs w:val="24"/>
        </w:rPr>
      </w:pPr>
      <w:r w:rsidRPr="00421209">
        <w:rPr>
          <w:rFonts w:ascii="Times New Roman" w:hAnsi="Times New Roman"/>
          <w:sz w:val="24"/>
          <w:szCs w:val="24"/>
        </w:rPr>
        <w:t xml:space="preserve">The firms should be reputed having Income Tax and GST registration with proper shop and telephone facility. </w:t>
      </w:r>
    </w:p>
    <w:p w:rsidR="00E81223" w:rsidRDefault="00E81223" w:rsidP="004D3254">
      <w:pPr>
        <w:pStyle w:val="ListParagraph"/>
        <w:numPr>
          <w:ilvl w:val="0"/>
          <w:numId w:val="1"/>
        </w:numPr>
        <w:spacing w:line="360" w:lineRule="auto"/>
        <w:jc w:val="both"/>
        <w:rPr>
          <w:rFonts w:ascii="Times New Roman" w:hAnsi="Times New Roman"/>
          <w:sz w:val="24"/>
          <w:szCs w:val="24"/>
        </w:rPr>
      </w:pPr>
      <w:r w:rsidRPr="00421209">
        <w:rPr>
          <w:rFonts w:ascii="Times New Roman" w:hAnsi="Times New Roman"/>
          <w:sz w:val="24"/>
          <w:szCs w:val="24"/>
        </w:rPr>
        <w:t xml:space="preserve">Firm will be bound to supply/deliver the goods to PIPS office </w:t>
      </w:r>
      <w:r w:rsidR="00AD68BE" w:rsidRPr="00421209">
        <w:rPr>
          <w:rFonts w:ascii="Times New Roman" w:hAnsi="Times New Roman"/>
          <w:sz w:val="24"/>
          <w:szCs w:val="24"/>
        </w:rPr>
        <w:t xml:space="preserve">located at </w:t>
      </w:r>
      <w:r w:rsidR="00507B76" w:rsidRPr="00421209">
        <w:rPr>
          <w:rFonts w:ascii="Times New Roman" w:hAnsi="Times New Roman"/>
          <w:sz w:val="24"/>
          <w:szCs w:val="24"/>
        </w:rPr>
        <w:t>Islamabad</w:t>
      </w:r>
      <w:r w:rsidR="00AD68BE" w:rsidRPr="00421209">
        <w:rPr>
          <w:rFonts w:ascii="Times New Roman" w:hAnsi="Times New Roman"/>
          <w:sz w:val="24"/>
          <w:szCs w:val="24"/>
        </w:rPr>
        <w:t xml:space="preserve"> </w:t>
      </w:r>
      <w:r w:rsidRPr="00421209">
        <w:rPr>
          <w:rFonts w:ascii="Times New Roman" w:hAnsi="Times New Roman"/>
          <w:sz w:val="24"/>
          <w:szCs w:val="24"/>
        </w:rPr>
        <w:t>using their own transport.</w:t>
      </w:r>
    </w:p>
    <w:p w:rsidR="00EC352D" w:rsidRPr="00725593" w:rsidRDefault="00EC352D" w:rsidP="00725593">
      <w:pPr>
        <w:pStyle w:val="ListParagraph"/>
        <w:numPr>
          <w:ilvl w:val="0"/>
          <w:numId w:val="1"/>
        </w:numPr>
        <w:spacing w:after="0"/>
        <w:rPr>
          <w:rFonts w:ascii="Times New Roman" w:hAnsi="Times New Roman"/>
          <w:sz w:val="24"/>
          <w:szCs w:val="24"/>
          <w:u w:val="single"/>
        </w:rPr>
      </w:pPr>
      <w:r w:rsidRPr="00725593">
        <w:rPr>
          <w:rFonts w:ascii="Times New Roman" w:hAnsi="Times New Roman"/>
          <w:sz w:val="24"/>
          <w:szCs w:val="24"/>
        </w:rPr>
        <w:t xml:space="preserve">Bids against this tender are invited on </w:t>
      </w:r>
      <w:r w:rsidRPr="00725593">
        <w:rPr>
          <w:rFonts w:ascii="Times New Roman" w:hAnsi="Times New Roman"/>
          <w:sz w:val="24"/>
          <w:szCs w:val="24"/>
          <w:u w:val="single"/>
        </w:rPr>
        <w:t>Single Stage -</w:t>
      </w:r>
      <w:r w:rsidR="0033354E">
        <w:rPr>
          <w:rFonts w:ascii="Times New Roman" w:hAnsi="Times New Roman"/>
          <w:sz w:val="24"/>
          <w:szCs w:val="24"/>
          <w:u w:val="single"/>
        </w:rPr>
        <w:t>Two</w:t>
      </w:r>
      <w:r w:rsidRPr="00725593">
        <w:rPr>
          <w:rFonts w:ascii="Times New Roman" w:hAnsi="Times New Roman"/>
          <w:sz w:val="24"/>
          <w:szCs w:val="24"/>
          <w:u w:val="single"/>
        </w:rPr>
        <w:t xml:space="preserve"> Envelope</w:t>
      </w:r>
      <w:r w:rsidR="00725593" w:rsidRPr="00725593">
        <w:rPr>
          <w:rFonts w:ascii="Times New Roman" w:hAnsi="Times New Roman"/>
          <w:sz w:val="24"/>
          <w:szCs w:val="24"/>
          <w:u w:val="single"/>
        </w:rPr>
        <w:t xml:space="preserve"> </w:t>
      </w:r>
      <w:r w:rsidRPr="00725593">
        <w:rPr>
          <w:rFonts w:ascii="Times New Roman" w:hAnsi="Times New Roman"/>
          <w:sz w:val="24"/>
          <w:szCs w:val="24"/>
          <w:u w:val="single"/>
        </w:rPr>
        <w:t>Procedure.</w:t>
      </w:r>
    </w:p>
    <w:p w:rsidR="00725593" w:rsidRPr="00AA204A" w:rsidRDefault="00725593" w:rsidP="00725593">
      <w:pPr>
        <w:spacing w:after="0"/>
        <w:rPr>
          <w:rFonts w:ascii="Times New Roman" w:hAnsi="Times New Roman" w:cs="Times New Roman"/>
          <w:sz w:val="12"/>
          <w:szCs w:val="24"/>
          <w:u w:val="single"/>
        </w:rPr>
      </w:pPr>
    </w:p>
    <w:p w:rsidR="00E81223" w:rsidRPr="00421209" w:rsidRDefault="00E81223" w:rsidP="004D3254">
      <w:pPr>
        <w:pStyle w:val="ListParagraph"/>
        <w:numPr>
          <w:ilvl w:val="0"/>
          <w:numId w:val="1"/>
        </w:numPr>
        <w:spacing w:line="360" w:lineRule="auto"/>
        <w:jc w:val="both"/>
        <w:rPr>
          <w:rFonts w:ascii="Times New Roman" w:hAnsi="Times New Roman"/>
          <w:sz w:val="24"/>
          <w:szCs w:val="24"/>
        </w:rPr>
      </w:pPr>
      <w:r w:rsidRPr="00421209">
        <w:rPr>
          <w:rFonts w:ascii="Times New Roman" w:hAnsi="Times New Roman"/>
          <w:sz w:val="24"/>
          <w:szCs w:val="24"/>
        </w:rPr>
        <w:t xml:space="preserve">This tender notice may be seen on PPRA website </w:t>
      </w:r>
      <w:hyperlink r:id="rId7" w:history="1">
        <w:r w:rsidRPr="00421209">
          <w:rPr>
            <w:rStyle w:val="Hyperlink"/>
            <w:rFonts w:ascii="Times New Roman" w:hAnsi="Times New Roman"/>
            <w:color w:val="auto"/>
            <w:sz w:val="24"/>
            <w:szCs w:val="24"/>
            <w:u w:val="none"/>
          </w:rPr>
          <w:t>www.ppra.org.pk</w:t>
        </w:r>
      </w:hyperlink>
      <w:r w:rsidRPr="00421209">
        <w:rPr>
          <w:rFonts w:ascii="Times New Roman" w:hAnsi="Times New Roman"/>
          <w:sz w:val="24"/>
          <w:szCs w:val="24"/>
        </w:rPr>
        <w:t xml:space="preserve"> and PIPS website </w:t>
      </w:r>
      <w:hyperlink r:id="rId8" w:history="1">
        <w:r w:rsidR="00EC4A0A" w:rsidRPr="00421209">
          <w:rPr>
            <w:rStyle w:val="Hyperlink"/>
            <w:rFonts w:ascii="Times New Roman" w:hAnsi="Times New Roman"/>
            <w:color w:val="auto"/>
            <w:sz w:val="24"/>
            <w:szCs w:val="24"/>
            <w:u w:val="none"/>
          </w:rPr>
          <w:t>www.pips.gov.pk</w:t>
        </w:r>
      </w:hyperlink>
      <w:r w:rsidRPr="00421209">
        <w:rPr>
          <w:rFonts w:ascii="Times New Roman" w:hAnsi="Times New Roman"/>
          <w:sz w:val="24"/>
          <w:szCs w:val="24"/>
        </w:rPr>
        <w:t xml:space="preserve">. </w:t>
      </w:r>
    </w:p>
    <w:p w:rsidR="00E81223" w:rsidRPr="00421209" w:rsidRDefault="00E81223" w:rsidP="0036502E">
      <w:pPr>
        <w:pStyle w:val="ListParagraph"/>
        <w:spacing w:line="240" w:lineRule="auto"/>
        <w:jc w:val="both"/>
        <w:rPr>
          <w:rFonts w:ascii="Times New Roman" w:hAnsi="Times New Roman"/>
          <w:sz w:val="24"/>
          <w:szCs w:val="24"/>
        </w:rPr>
      </w:pPr>
    </w:p>
    <w:p w:rsidR="00250838" w:rsidRPr="00A36706" w:rsidRDefault="00E81223" w:rsidP="00250838">
      <w:pPr>
        <w:spacing w:after="0" w:line="240" w:lineRule="auto"/>
        <w:ind w:left="5760"/>
        <w:jc w:val="center"/>
        <w:rPr>
          <w:rFonts w:ascii="Times New Roman" w:hAnsi="Times New Roman" w:cs="Times New Roman"/>
          <w:b/>
          <w:sz w:val="24"/>
          <w:szCs w:val="24"/>
        </w:rPr>
      </w:pPr>
      <w:r w:rsidRPr="00A36706">
        <w:rPr>
          <w:rFonts w:ascii="Times New Roman" w:hAnsi="Times New Roman" w:cs="Times New Roman"/>
          <w:b/>
          <w:sz w:val="24"/>
          <w:szCs w:val="24"/>
        </w:rPr>
        <w:t>(</w:t>
      </w:r>
      <w:r w:rsidR="008C3CB3" w:rsidRPr="00A36706">
        <w:rPr>
          <w:rFonts w:ascii="Times New Roman" w:hAnsi="Times New Roman" w:cs="Times New Roman"/>
          <w:b/>
          <w:sz w:val="24"/>
          <w:szCs w:val="24"/>
        </w:rPr>
        <w:t>Sher Dil Khan</w:t>
      </w:r>
      <w:r w:rsidRPr="00A36706">
        <w:rPr>
          <w:rFonts w:ascii="Times New Roman" w:hAnsi="Times New Roman" w:cs="Times New Roman"/>
          <w:b/>
          <w:sz w:val="24"/>
          <w:szCs w:val="24"/>
        </w:rPr>
        <w:t>)</w:t>
      </w:r>
    </w:p>
    <w:p w:rsidR="00E81223" w:rsidRPr="00421209" w:rsidRDefault="006F238D" w:rsidP="00250838">
      <w:pPr>
        <w:spacing w:after="0" w:line="240" w:lineRule="auto"/>
        <w:ind w:left="5760"/>
        <w:jc w:val="center"/>
        <w:rPr>
          <w:rFonts w:ascii="Times New Roman" w:hAnsi="Times New Roman" w:cs="Times New Roman"/>
          <w:sz w:val="24"/>
          <w:szCs w:val="24"/>
        </w:rPr>
      </w:pPr>
      <w:r>
        <w:rPr>
          <w:rFonts w:ascii="Times New Roman" w:hAnsi="Times New Roman" w:cs="Times New Roman"/>
          <w:sz w:val="24"/>
          <w:szCs w:val="24"/>
        </w:rPr>
        <w:t xml:space="preserve">Director </w:t>
      </w:r>
      <w:r w:rsidR="008C3CB3">
        <w:rPr>
          <w:rFonts w:ascii="Times New Roman" w:hAnsi="Times New Roman" w:cs="Times New Roman"/>
          <w:sz w:val="24"/>
          <w:szCs w:val="24"/>
        </w:rPr>
        <w:t xml:space="preserve">General </w:t>
      </w:r>
      <w:r>
        <w:rPr>
          <w:rFonts w:ascii="Times New Roman" w:hAnsi="Times New Roman" w:cs="Times New Roman"/>
          <w:sz w:val="24"/>
          <w:szCs w:val="24"/>
        </w:rPr>
        <w:t>(Admn</w:t>
      </w:r>
      <w:r w:rsidR="00B1007A" w:rsidRPr="00421209">
        <w:rPr>
          <w:rFonts w:ascii="Times New Roman" w:hAnsi="Times New Roman" w:cs="Times New Roman"/>
          <w:sz w:val="24"/>
          <w:szCs w:val="24"/>
        </w:rPr>
        <w:t>)</w:t>
      </w:r>
    </w:p>
    <w:p w:rsidR="00E81223" w:rsidRPr="00421209" w:rsidRDefault="006F238D" w:rsidP="00250838">
      <w:pPr>
        <w:spacing w:after="0" w:line="240" w:lineRule="auto"/>
        <w:ind w:left="5760"/>
        <w:jc w:val="center"/>
        <w:rPr>
          <w:rFonts w:ascii="Times New Roman" w:hAnsi="Times New Roman" w:cs="Times New Roman"/>
          <w:sz w:val="24"/>
          <w:szCs w:val="24"/>
        </w:rPr>
      </w:pPr>
      <w:r>
        <w:rPr>
          <w:rFonts w:ascii="Times New Roman" w:hAnsi="Times New Roman" w:cs="Times New Roman"/>
          <w:sz w:val="24"/>
          <w:szCs w:val="24"/>
        </w:rPr>
        <w:t>Phone: 051-</w:t>
      </w:r>
      <w:r w:rsidR="00AC4328">
        <w:rPr>
          <w:rFonts w:ascii="Times New Roman" w:hAnsi="Times New Roman" w:cs="Times New Roman"/>
          <w:sz w:val="24"/>
          <w:szCs w:val="24"/>
        </w:rPr>
        <w:t>9091</w:t>
      </w:r>
      <w:r w:rsidR="008C3CB3">
        <w:rPr>
          <w:rFonts w:ascii="Times New Roman" w:hAnsi="Times New Roman" w:cs="Times New Roman"/>
          <w:sz w:val="24"/>
          <w:szCs w:val="24"/>
        </w:rPr>
        <w:t>111</w:t>
      </w:r>
      <w:r w:rsidR="00AC4328">
        <w:rPr>
          <w:rFonts w:ascii="Times New Roman" w:hAnsi="Times New Roman" w:cs="Times New Roman"/>
          <w:sz w:val="24"/>
          <w:szCs w:val="24"/>
        </w:rPr>
        <w:t>/314</w:t>
      </w:r>
    </w:p>
    <w:p w:rsidR="00C973DB" w:rsidRPr="00421209" w:rsidRDefault="00C973DB" w:rsidP="0036502E">
      <w:pPr>
        <w:spacing w:line="240" w:lineRule="auto"/>
        <w:rPr>
          <w:rFonts w:ascii="Garamond" w:hAnsi="Garamond"/>
          <w:sz w:val="24"/>
          <w:szCs w:val="24"/>
        </w:rPr>
      </w:pPr>
      <w:r w:rsidRPr="00421209">
        <w:rPr>
          <w:rFonts w:ascii="Garamond" w:hAnsi="Garamond"/>
          <w:sz w:val="24"/>
          <w:szCs w:val="24"/>
        </w:rPr>
        <w:br w:type="page"/>
      </w:r>
    </w:p>
    <w:p w:rsidR="00062D0A" w:rsidRPr="00964663" w:rsidRDefault="00062D0A" w:rsidP="00964663">
      <w:pPr>
        <w:jc w:val="center"/>
        <w:rPr>
          <w:rFonts w:ascii="Times New Roman" w:hAnsi="Times New Roman" w:cs="Times New Roman"/>
          <w:sz w:val="24"/>
          <w:szCs w:val="24"/>
        </w:rPr>
      </w:pPr>
      <w:r w:rsidRPr="00B965B8">
        <w:rPr>
          <w:rFonts w:ascii="Times New Roman" w:hAnsi="Times New Roman" w:cs="Times New Roman"/>
          <w:b/>
          <w:sz w:val="24"/>
          <w:szCs w:val="24"/>
          <w:u w:val="single"/>
        </w:rPr>
        <w:lastRenderedPageBreak/>
        <w:t>PAKISTAN INSTITUTE FOR PARLIAMENTARY SERVICES</w:t>
      </w:r>
    </w:p>
    <w:p w:rsidR="00062D0A" w:rsidRPr="00B965B8" w:rsidRDefault="00062D0A" w:rsidP="00062D0A">
      <w:pPr>
        <w:pStyle w:val="Heading1"/>
        <w:spacing w:line="276" w:lineRule="auto"/>
        <w:rPr>
          <w:u w:val="none"/>
        </w:rPr>
      </w:pPr>
      <w:r w:rsidRPr="00B965B8">
        <w:rPr>
          <w:u w:val="none"/>
        </w:rPr>
        <w:t>Part A:</w:t>
      </w:r>
    </w:p>
    <w:p w:rsidR="00062D0A" w:rsidRDefault="00062D0A" w:rsidP="00062D0A">
      <w:pPr>
        <w:pStyle w:val="Heading1"/>
        <w:spacing w:line="276" w:lineRule="auto"/>
      </w:pPr>
      <w:r w:rsidRPr="00B965B8">
        <w:rPr>
          <w:b w:val="0"/>
          <w:u w:val="none"/>
        </w:rPr>
        <w:t>Subject:</w:t>
      </w:r>
      <w:r w:rsidRPr="00B965B8">
        <w:rPr>
          <w:b w:val="0"/>
          <w:u w:val="none"/>
        </w:rPr>
        <w:tab/>
      </w:r>
      <w:r w:rsidRPr="00B965B8">
        <w:t>INVITATION TO BID AND GENERAL INSTRUCTIONS</w:t>
      </w:r>
    </w:p>
    <w:p w:rsidR="00693FB2" w:rsidRPr="00693FB2" w:rsidRDefault="00693FB2" w:rsidP="00693FB2">
      <w:pPr>
        <w:rPr>
          <w:sz w:val="6"/>
        </w:rPr>
      </w:pPr>
    </w:p>
    <w:p w:rsidR="00062D0A" w:rsidRPr="00B965B8" w:rsidRDefault="00062D0A" w:rsidP="00062D0A">
      <w:pPr>
        <w:jc w:val="both"/>
        <w:rPr>
          <w:rFonts w:ascii="Times New Roman" w:hAnsi="Times New Roman" w:cs="Times New Roman"/>
          <w:sz w:val="24"/>
          <w:szCs w:val="24"/>
        </w:rPr>
      </w:pPr>
      <w:r w:rsidRPr="00B965B8">
        <w:rPr>
          <w:rFonts w:ascii="Times New Roman" w:hAnsi="Times New Roman" w:cs="Times New Roman"/>
          <w:sz w:val="24"/>
          <w:szCs w:val="24"/>
        </w:rPr>
        <w:t>Dear Sir,</w:t>
      </w:r>
    </w:p>
    <w:p w:rsidR="00062D0A" w:rsidRPr="00B965B8" w:rsidRDefault="00062D0A" w:rsidP="00062D0A">
      <w:pPr>
        <w:jc w:val="both"/>
        <w:rPr>
          <w:rFonts w:ascii="Times New Roman" w:hAnsi="Times New Roman" w:cs="Times New Roman"/>
          <w:sz w:val="24"/>
          <w:szCs w:val="24"/>
        </w:rPr>
      </w:pPr>
      <w:r w:rsidRPr="00B965B8">
        <w:rPr>
          <w:rFonts w:ascii="Times New Roman" w:hAnsi="Times New Roman" w:cs="Times New Roman"/>
          <w:sz w:val="24"/>
          <w:szCs w:val="24"/>
        </w:rPr>
        <w:tab/>
      </w:r>
      <w:r w:rsidR="00693FB2">
        <w:rPr>
          <w:rFonts w:ascii="Times New Roman" w:hAnsi="Times New Roman" w:cs="Times New Roman"/>
          <w:sz w:val="24"/>
          <w:szCs w:val="24"/>
        </w:rPr>
        <w:tab/>
      </w:r>
      <w:r w:rsidRPr="00B965B8">
        <w:rPr>
          <w:rFonts w:ascii="Times New Roman" w:hAnsi="Times New Roman" w:cs="Times New Roman"/>
          <w:sz w:val="24"/>
          <w:szCs w:val="24"/>
        </w:rPr>
        <w:t xml:space="preserve">You are hereby invited to submit the tender for </w:t>
      </w:r>
      <w:r w:rsidR="0042323D">
        <w:rPr>
          <w:rFonts w:ascii="Times New Roman" w:hAnsi="Times New Roman" w:cs="Times New Roman"/>
          <w:sz w:val="24"/>
          <w:szCs w:val="24"/>
        </w:rPr>
        <w:t xml:space="preserve">Supply of </w:t>
      </w:r>
      <w:r w:rsidR="00731FD4">
        <w:rPr>
          <w:rFonts w:ascii="Times New Roman" w:hAnsi="Times New Roman" w:cs="Times New Roman"/>
          <w:sz w:val="24"/>
          <w:szCs w:val="24"/>
        </w:rPr>
        <w:t xml:space="preserve">64 Nos. of </w:t>
      </w:r>
      <w:r w:rsidR="0042323D" w:rsidRPr="007A1CD3">
        <w:rPr>
          <w:rFonts w:ascii="Times New Roman" w:hAnsi="Times New Roman" w:cs="Times New Roman"/>
          <w:color w:val="FF0000"/>
          <w:sz w:val="24"/>
          <w:szCs w:val="24"/>
        </w:rPr>
        <w:t>Sealed Lead Acid (Dry) Batteries</w:t>
      </w:r>
      <w:r w:rsidRPr="00B965B8">
        <w:rPr>
          <w:rFonts w:ascii="Times New Roman" w:hAnsi="Times New Roman" w:cs="Times New Roman"/>
          <w:sz w:val="24"/>
          <w:szCs w:val="24"/>
        </w:rPr>
        <w:t xml:space="preserve"> in accordance with the description at A</w:t>
      </w:r>
      <w:r w:rsidR="0042323D">
        <w:rPr>
          <w:rFonts w:ascii="Times New Roman" w:hAnsi="Times New Roman" w:cs="Times New Roman"/>
          <w:sz w:val="24"/>
          <w:szCs w:val="24"/>
        </w:rPr>
        <w:t>nnexure</w:t>
      </w:r>
      <w:r w:rsidRPr="00B965B8">
        <w:rPr>
          <w:rFonts w:ascii="Times New Roman" w:hAnsi="Times New Roman" w:cs="Times New Roman"/>
          <w:sz w:val="24"/>
          <w:szCs w:val="24"/>
        </w:rPr>
        <w:t xml:space="preserve"> “A”. </w:t>
      </w:r>
    </w:p>
    <w:p w:rsidR="00062D0A" w:rsidRPr="00B965B8" w:rsidRDefault="00062D0A" w:rsidP="00062D0A">
      <w:pPr>
        <w:numPr>
          <w:ilvl w:val="0"/>
          <w:numId w:val="3"/>
        </w:numPr>
        <w:spacing w:after="0"/>
        <w:rPr>
          <w:rFonts w:ascii="Times New Roman" w:hAnsi="Times New Roman" w:cs="Times New Roman"/>
          <w:b/>
          <w:sz w:val="24"/>
          <w:szCs w:val="24"/>
          <w:u w:val="single"/>
        </w:rPr>
      </w:pPr>
      <w:r w:rsidRPr="00B965B8">
        <w:rPr>
          <w:rFonts w:ascii="Times New Roman" w:hAnsi="Times New Roman" w:cs="Times New Roman"/>
          <w:b/>
          <w:sz w:val="24"/>
          <w:szCs w:val="24"/>
          <w:u w:val="single"/>
        </w:rPr>
        <w:t>Prospective Bidders Should Particularly Note That:</w:t>
      </w:r>
    </w:p>
    <w:p w:rsidR="00062D0A" w:rsidRPr="002803B4" w:rsidRDefault="00062D0A" w:rsidP="00062D0A">
      <w:pPr>
        <w:ind w:left="360"/>
        <w:rPr>
          <w:rFonts w:ascii="Times New Roman" w:hAnsi="Times New Roman" w:cs="Times New Roman"/>
          <w:b/>
          <w:sz w:val="10"/>
          <w:szCs w:val="24"/>
          <w:u w:val="single"/>
        </w:rPr>
      </w:pPr>
    </w:p>
    <w:p w:rsidR="00062D0A" w:rsidRPr="00B965B8" w:rsidRDefault="00062D0A" w:rsidP="00062D0A">
      <w:pPr>
        <w:numPr>
          <w:ilvl w:val="0"/>
          <w:numId w:val="4"/>
        </w:numPr>
        <w:spacing w:after="0"/>
        <w:jc w:val="both"/>
        <w:rPr>
          <w:rFonts w:ascii="Times New Roman" w:hAnsi="Times New Roman" w:cs="Times New Roman"/>
          <w:sz w:val="24"/>
          <w:szCs w:val="24"/>
          <w:u w:val="single"/>
        </w:rPr>
      </w:pPr>
      <w:r w:rsidRPr="00B965B8">
        <w:rPr>
          <w:rFonts w:ascii="Times New Roman" w:hAnsi="Times New Roman" w:cs="Times New Roman"/>
          <w:sz w:val="24"/>
          <w:szCs w:val="24"/>
        </w:rPr>
        <w:t>Bid Bond through Telex/ Fax shall not be acceptable.</w:t>
      </w:r>
    </w:p>
    <w:p w:rsidR="00062D0A" w:rsidRPr="00B965B8" w:rsidRDefault="00062D0A" w:rsidP="00062D0A">
      <w:pPr>
        <w:numPr>
          <w:ilvl w:val="0"/>
          <w:numId w:val="4"/>
        </w:numPr>
        <w:spacing w:after="0"/>
        <w:jc w:val="both"/>
        <w:rPr>
          <w:rFonts w:ascii="Times New Roman" w:hAnsi="Times New Roman" w:cs="Times New Roman"/>
          <w:sz w:val="24"/>
          <w:szCs w:val="24"/>
          <w:u w:val="single"/>
        </w:rPr>
      </w:pPr>
      <w:r w:rsidRPr="00B965B8">
        <w:rPr>
          <w:rFonts w:ascii="Times New Roman" w:hAnsi="Times New Roman" w:cs="Times New Roman"/>
          <w:sz w:val="24"/>
          <w:szCs w:val="24"/>
        </w:rPr>
        <w:t xml:space="preserve">The Purchaser does not take any responsibility for collecting the bids from any agency. </w:t>
      </w:r>
    </w:p>
    <w:p w:rsidR="00062D0A" w:rsidRPr="00B965B8" w:rsidRDefault="00062D0A" w:rsidP="00062D0A">
      <w:pPr>
        <w:numPr>
          <w:ilvl w:val="0"/>
          <w:numId w:val="4"/>
        </w:numPr>
        <w:spacing w:after="0"/>
        <w:jc w:val="both"/>
        <w:rPr>
          <w:rFonts w:ascii="Times New Roman" w:hAnsi="Times New Roman" w:cs="Times New Roman"/>
          <w:sz w:val="24"/>
          <w:szCs w:val="24"/>
          <w:u w:val="single"/>
        </w:rPr>
      </w:pPr>
      <w:r w:rsidRPr="00B965B8">
        <w:rPr>
          <w:rFonts w:ascii="Times New Roman" w:hAnsi="Times New Roman" w:cs="Times New Roman"/>
          <w:sz w:val="24"/>
          <w:szCs w:val="24"/>
        </w:rPr>
        <w:t>The Purchaser reserves the right to increase or decrease the quantities and accept or reject any or all bids or cancel any or all items at any time as per PPRA Rules 2004.</w:t>
      </w:r>
    </w:p>
    <w:p w:rsidR="00062D0A" w:rsidRPr="00B965B8" w:rsidRDefault="00062D0A" w:rsidP="00062D0A">
      <w:pPr>
        <w:numPr>
          <w:ilvl w:val="0"/>
          <w:numId w:val="4"/>
        </w:numPr>
        <w:spacing w:after="0"/>
        <w:jc w:val="both"/>
        <w:rPr>
          <w:rFonts w:ascii="Times New Roman" w:hAnsi="Times New Roman" w:cs="Times New Roman"/>
          <w:sz w:val="24"/>
          <w:szCs w:val="24"/>
          <w:u w:val="single"/>
        </w:rPr>
      </w:pPr>
      <w:r w:rsidRPr="00B965B8">
        <w:rPr>
          <w:rFonts w:ascii="Times New Roman" w:hAnsi="Times New Roman" w:cs="Times New Roman"/>
          <w:sz w:val="24"/>
          <w:szCs w:val="24"/>
        </w:rPr>
        <w:t>Bids should be submitted on the basis of free delivery up to PIPS premises including all charges i.e. packing, freight, courier charges etc.</w:t>
      </w:r>
    </w:p>
    <w:p w:rsidR="00062D0A" w:rsidRPr="00B965B8" w:rsidRDefault="00062D0A" w:rsidP="00062D0A">
      <w:pPr>
        <w:numPr>
          <w:ilvl w:val="0"/>
          <w:numId w:val="4"/>
        </w:numPr>
        <w:spacing w:after="0"/>
        <w:jc w:val="both"/>
        <w:rPr>
          <w:rFonts w:ascii="Times New Roman" w:hAnsi="Times New Roman" w:cs="Times New Roman"/>
          <w:sz w:val="24"/>
          <w:szCs w:val="24"/>
          <w:u w:val="single"/>
        </w:rPr>
      </w:pPr>
      <w:r w:rsidRPr="00B965B8">
        <w:rPr>
          <w:rFonts w:ascii="Times New Roman" w:hAnsi="Times New Roman" w:cs="Times New Roman"/>
          <w:sz w:val="24"/>
          <w:szCs w:val="24"/>
        </w:rPr>
        <w:t>Successful bidder must have to provide the samples of ordered items if required by the purchase committee before actual delivery. The acceptance of the items will be subject to the inspection by the PIPS authorities.</w:t>
      </w:r>
    </w:p>
    <w:p w:rsidR="00062D0A" w:rsidRPr="00FE7432" w:rsidRDefault="00062D0A" w:rsidP="00FE7432">
      <w:pPr>
        <w:numPr>
          <w:ilvl w:val="0"/>
          <w:numId w:val="4"/>
        </w:numPr>
        <w:spacing w:after="0"/>
        <w:jc w:val="both"/>
        <w:rPr>
          <w:rFonts w:ascii="Times New Roman" w:hAnsi="Times New Roman" w:cs="Times New Roman"/>
          <w:sz w:val="24"/>
          <w:szCs w:val="24"/>
          <w:u w:val="single"/>
        </w:rPr>
      </w:pPr>
      <w:r w:rsidRPr="00FE7432">
        <w:rPr>
          <w:rFonts w:ascii="Times New Roman" w:hAnsi="Times New Roman" w:cs="Times New Roman"/>
          <w:sz w:val="24"/>
          <w:szCs w:val="24"/>
        </w:rPr>
        <w:t xml:space="preserve">Bids against this tender are invited on </w:t>
      </w:r>
      <w:r w:rsidRPr="00FE7432">
        <w:rPr>
          <w:rFonts w:ascii="Times New Roman" w:hAnsi="Times New Roman" w:cs="Times New Roman"/>
          <w:sz w:val="24"/>
          <w:szCs w:val="24"/>
          <w:u w:val="single"/>
        </w:rPr>
        <w:t>Single Stage -</w:t>
      </w:r>
      <w:r w:rsidR="00256CAC" w:rsidRPr="00FE7432">
        <w:rPr>
          <w:rFonts w:ascii="Times New Roman" w:hAnsi="Times New Roman" w:cs="Times New Roman"/>
          <w:sz w:val="24"/>
          <w:szCs w:val="24"/>
          <w:u w:val="single"/>
        </w:rPr>
        <w:t>Two</w:t>
      </w:r>
      <w:r w:rsidRPr="00FE7432">
        <w:rPr>
          <w:rFonts w:ascii="Times New Roman" w:hAnsi="Times New Roman" w:cs="Times New Roman"/>
          <w:sz w:val="24"/>
          <w:szCs w:val="24"/>
          <w:u w:val="single"/>
        </w:rPr>
        <w:t xml:space="preserve"> Envelope</w:t>
      </w:r>
      <w:r w:rsidR="00FE7432">
        <w:rPr>
          <w:rFonts w:ascii="Times New Roman" w:hAnsi="Times New Roman" w:cs="Times New Roman"/>
          <w:sz w:val="24"/>
          <w:szCs w:val="24"/>
          <w:u w:val="single"/>
        </w:rPr>
        <w:t xml:space="preserve"> </w:t>
      </w:r>
      <w:r w:rsidRPr="00FE7432">
        <w:rPr>
          <w:rFonts w:ascii="Times New Roman" w:hAnsi="Times New Roman" w:cs="Times New Roman"/>
          <w:sz w:val="24"/>
          <w:szCs w:val="24"/>
          <w:u w:val="single"/>
        </w:rPr>
        <w:t>Procedure.</w:t>
      </w:r>
    </w:p>
    <w:p w:rsidR="00062D0A" w:rsidRPr="00B965B8" w:rsidRDefault="00062D0A" w:rsidP="00062D0A">
      <w:pPr>
        <w:numPr>
          <w:ilvl w:val="0"/>
          <w:numId w:val="4"/>
        </w:numPr>
        <w:spacing w:after="0"/>
        <w:jc w:val="both"/>
        <w:rPr>
          <w:rFonts w:ascii="Times New Roman" w:hAnsi="Times New Roman" w:cs="Times New Roman"/>
          <w:sz w:val="24"/>
          <w:szCs w:val="24"/>
        </w:rPr>
      </w:pPr>
      <w:r w:rsidRPr="00B965B8">
        <w:rPr>
          <w:rFonts w:ascii="Times New Roman" w:hAnsi="Times New Roman" w:cs="Times New Roman"/>
          <w:sz w:val="24"/>
          <w:szCs w:val="24"/>
        </w:rPr>
        <w:t>Signed Copy of this bidding document must be submitted along with Bid to the Deputy Director (Admin &amp; Coordination), PIPS, Islamabad.</w:t>
      </w:r>
    </w:p>
    <w:p w:rsidR="00062D0A" w:rsidRPr="00B965B8" w:rsidRDefault="00062D0A" w:rsidP="00062D0A">
      <w:pPr>
        <w:pStyle w:val="Heading1"/>
        <w:spacing w:line="276" w:lineRule="auto"/>
        <w:rPr>
          <w:u w:val="none"/>
        </w:rPr>
      </w:pPr>
      <w:r w:rsidRPr="00B965B8">
        <w:rPr>
          <w:u w:val="none"/>
        </w:rPr>
        <w:t>Part B:</w:t>
      </w:r>
    </w:p>
    <w:p w:rsidR="00062D0A" w:rsidRPr="00B965B8" w:rsidRDefault="00062D0A" w:rsidP="00062D0A">
      <w:pPr>
        <w:rPr>
          <w:rFonts w:ascii="Times New Roman" w:hAnsi="Times New Roman" w:cs="Times New Roman"/>
          <w:b/>
          <w:sz w:val="24"/>
          <w:szCs w:val="24"/>
          <w:u w:val="single"/>
        </w:rPr>
      </w:pPr>
      <w:r w:rsidRPr="00B965B8">
        <w:rPr>
          <w:rFonts w:ascii="Times New Roman" w:hAnsi="Times New Roman" w:cs="Times New Roman"/>
          <w:b/>
          <w:sz w:val="24"/>
          <w:szCs w:val="24"/>
          <w:u w:val="single"/>
        </w:rPr>
        <w:t>Instruction To Bidders (ITB):</w:t>
      </w:r>
    </w:p>
    <w:p w:rsidR="00062D0A" w:rsidRPr="00B965B8" w:rsidRDefault="00062D0A" w:rsidP="00062D0A">
      <w:pPr>
        <w:jc w:val="both"/>
        <w:rPr>
          <w:rFonts w:ascii="Times New Roman" w:hAnsi="Times New Roman" w:cs="Times New Roman"/>
          <w:sz w:val="24"/>
          <w:szCs w:val="24"/>
        </w:rPr>
      </w:pPr>
      <w:r w:rsidRPr="00B965B8">
        <w:rPr>
          <w:rFonts w:ascii="Times New Roman" w:hAnsi="Times New Roman" w:cs="Times New Roman"/>
          <w:b/>
          <w:bCs/>
          <w:sz w:val="24"/>
          <w:szCs w:val="24"/>
        </w:rPr>
        <w:t>1.</w:t>
      </w:r>
      <w:r w:rsidRPr="00B965B8">
        <w:rPr>
          <w:rFonts w:ascii="Times New Roman" w:hAnsi="Times New Roman" w:cs="Times New Roman"/>
          <w:b/>
          <w:bCs/>
          <w:sz w:val="24"/>
          <w:szCs w:val="24"/>
        </w:rPr>
        <w:tab/>
      </w:r>
      <w:r w:rsidRPr="00B965B8">
        <w:rPr>
          <w:rFonts w:ascii="Times New Roman" w:hAnsi="Times New Roman" w:cs="Times New Roman"/>
          <w:b/>
          <w:bCs/>
          <w:sz w:val="24"/>
          <w:szCs w:val="24"/>
          <w:u w:val="single"/>
        </w:rPr>
        <w:t>Delivery of Bids:</w:t>
      </w:r>
      <w:r w:rsidRPr="00B965B8">
        <w:rPr>
          <w:rFonts w:ascii="Times New Roman" w:hAnsi="Times New Roman" w:cs="Times New Roman"/>
          <w:sz w:val="24"/>
          <w:szCs w:val="24"/>
        </w:rPr>
        <w:t xml:space="preserve">   The Proposal is to be submitted as under:-</w:t>
      </w:r>
    </w:p>
    <w:p w:rsidR="00062D0A" w:rsidRPr="00B965B8" w:rsidRDefault="00062D0A" w:rsidP="00062D0A">
      <w:pPr>
        <w:numPr>
          <w:ilvl w:val="0"/>
          <w:numId w:val="5"/>
        </w:numPr>
        <w:spacing w:after="0"/>
        <w:jc w:val="both"/>
        <w:rPr>
          <w:rFonts w:ascii="Times New Roman" w:hAnsi="Times New Roman" w:cs="Times New Roman"/>
          <w:sz w:val="24"/>
          <w:szCs w:val="24"/>
        </w:rPr>
      </w:pPr>
      <w:r w:rsidRPr="00B965B8">
        <w:rPr>
          <w:rFonts w:ascii="Times New Roman" w:hAnsi="Times New Roman" w:cs="Times New Roman"/>
          <w:sz w:val="24"/>
          <w:szCs w:val="24"/>
        </w:rPr>
        <w:t xml:space="preserve">The Proposal indicating the quoted price in figures as well as in words along with essential literature / brochure if any, would be enclosed in an envelope. </w:t>
      </w:r>
    </w:p>
    <w:p w:rsidR="00062D0A" w:rsidRPr="00B965B8" w:rsidRDefault="00062D0A" w:rsidP="00062D0A">
      <w:pPr>
        <w:jc w:val="both"/>
        <w:rPr>
          <w:rFonts w:ascii="Times New Roman" w:hAnsi="Times New Roman" w:cs="Times New Roman"/>
          <w:b/>
          <w:bCs/>
          <w:sz w:val="24"/>
          <w:szCs w:val="24"/>
          <w:u w:val="single"/>
        </w:rPr>
      </w:pPr>
      <w:r w:rsidRPr="00B965B8">
        <w:rPr>
          <w:rFonts w:ascii="Times New Roman" w:hAnsi="Times New Roman" w:cs="Times New Roman"/>
          <w:b/>
          <w:sz w:val="24"/>
          <w:szCs w:val="24"/>
        </w:rPr>
        <w:t>2.</w:t>
      </w:r>
      <w:r w:rsidRPr="00B965B8">
        <w:rPr>
          <w:rFonts w:ascii="Times New Roman" w:hAnsi="Times New Roman" w:cs="Times New Roman"/>
          <w:sz w:val="24"/>
          <w:szCs w:val="24"/>
        </w:rPr>
        <w:tab/>
      </w:r>
      <w:r w:rsidRPr="00B965B8">
        <w:rPr>
          <w:rFonts w:ascii="Times New Roman" w:hAnsi="Times New Roman" w:cs="Times New Roman"/>
          <w:b/>
          <w:bCs/>
          <w:sz w:val="24"/>
          <w:szCs w:val="24"/>
          <w:u w:val="single"/>
        </w:rPr>
        <w:t>Date and Time for Receipt of Bids:</w:t>
      </w:r>
    </w:p>
    <w:p w:rsidR="00062D0A" w:rsidRDefault="00062D0A" w:rsidP="001D3496">
      <w:pPr>
        <w:spacing w:after="0"/>
        <w:ind w:firstLine="720"/>
        <w:jc w:val="both"/>
        <w:rPr>
          <w:rFonts w:ascii="Times New Roman" w:hAnsi="Times New Roman" w:cs="Times New Roman"/>
          <w:sz w:val="24"/>
          <w:szCs w:val="24"/>
        </w:rPr>
      </w:pPr>
      <w:r w:rsidRPr="00B965B8">
        <w:rPr>
          <w:rFonts w:ascii="Times New Roman" w:hAnsi="Times New Roman" w:cs="Times New Roman"/>
          <w:sz w:val="24"/>
          <w:szCs w:val="24"/>
        </w:rPr>
        <w:t xml:space="preserve">The bid document must reach this office until </w:t>
      </w:r>
      <w:r w:rsidR="004348A9">
        <w:rPr>
          <w:rFonts w:ascii="Times New Roman" w:hAnsi="Times New Roman" w:cs="Times New Roman"/>
          <w:color w:val="FF0000"/>
          <w:sz w:val="24"/>
          <w:szCs w:val="24"/>
        </w:rPr>
        <w:t>May 17</w:t>
      </w:r>
      <w:r w:rsidR="00DF1401">
        <w:rPr>
          <w:rFonts w:ascii="Times New Roman" w:hAnsi="Times New Roman" w:cs="Times New Roman"/>
          <w:color w:val="FF0000"/>
          <w:sz w:val="24"/>
          <w:szCs w:val="24"/>
        </w:rPr>
        <w:t>, 2023</w:t>
      </w:r>
      <w:r w:rsidR="00DF1401" w:rsidRPr="00FE4F19">
        <w:rPr>
          <w:rFonts w:ascii="Times New Roman" w:hAnsi="Times New Roman" w:cs="Times New Roman"/>
          <w:color w:val="FF0000"/>
          <w:sz w:val="24"/>
          <w:szCs w:val="24"/>
        </w:rPr>
        <w:t xml:space="preserve"> </w:t>
      </w:r>
      <w:r w:rsidRPr="00B965B8">
        <w:rPr>
          <w:rFonts w:ascii="Times New Roman" w:hAnsi="Times New Roman" w:cs="Times New Roman"/>
          <w:color w:val="FF0000"/>
          <w:sz w:val="24"/>
          <w:szCs w:val="24"/>
        </w:rPr>
        <w:t>at 11:00 a.m.</w:t>
      </w:r>
      <w:r w:rsidRPr="00B965B8">
        <w:rPr>
          <w:rFonts w:ascii="Times New Roman" w:hAnsi="Times New Roman" w:cs="Times New Roman"/>
          <w:sz w:val="24"/>
          <w:szCs w:val="24"/>
        </w:rPr>
        <w:t xml:space="preserve"> at the </w:t>
      </w:r>
      <w:r w:rsidR="007749DA">
        <w:rPr>
          <w:rFonts w:ascii="Times New Roman" w:hAnsi="Times New Roman" w:cs="Times New Roman"/>
          <w:sz w:val="24"/>
          <w:szCs w:val="24"/>
        </w:rPr>
        <w:t xml:space="preserve">    </w:t>
      </w:r>
      <w:r w:rsidRPr="00B965B8">
        <w:rPr>
          <w:rFonts w:ascii="Times New Roman" w:hAnsi="Times New Roman" w:cs="Times New Roman"/>
          <w:sz w:val="24"/>
          <w:szCs w:val="24"/>
        </w:rPr>
        <w:t>following address:</w:t>
      </w:r>
    </w:p>
    <w:p w:rsidR="0071098C" w:rsidRPr="0071098C" w:rsidRDefault="0071098C" w:rsidP="0071098C">
      <w:pPr>
        <w:spacing w:after="0"/>
        <w:ind w:left="360"/>
        <w:jc w:val="both"/>
        <w:rPr>
          <w:rFonts w:ascii="Times New Roman" w:hAnsi="Times New Roman" w:cs="Times New Roman"/>
          <w:sz w:val="14"/>
          <w:szCs w:val="24"/>
        </w:rPr>
      </w:pPr>
    </w:p>
    <w:p w:rsidR="00062D0A" w:rsidRPr="00B965B8" w:rsidRDefault="00903EF8" w:rsidP="00472CF9">
      <w:pPr>
        <w:spacing w:after="0" w:line="240" w:lineRule="auto"/>
        <w:ind w:left="1080" w:firstLine="360"/>
        <w:jc w:val="both"/>
        <w:rPr>
          <w:rFonts w:ascii="Times New Roman" w:hAnsi="Times New Roman" w:cs="Times New Roman"/>
          <w:b/>
          <w:sz w:val="24"/>
          <w:szCs w:val="24"/>
        </w:rPr>
      </w:pPr>
      <w:r>
        <w:rPr>
          <w:rFonts w:ascii="Times New Roman" w:hAnsi="Times New Roman" w:cs="Times New Roman"/>
          <w:b/>
          <w:sz w:val="24"/>
          <w:szCs w:val="24"/>
        </w:rPr>
        <w:t>Director</w:t>
      </w:r>
      <w:r w:rsidR="00277C72">
        <w:rPr>
          <w:rFonts w:ascii="Times New Roman" w:hAnsi="Times New Roman" w:cs="Times New Roman"/>
          <w:b/>
          <w:sz w:val="24"/>
          <w:szCs w:val="24"/>
        </w:rPr>
        <w:t xml:space="preserve"> General</w:t>
      </w:r>
      <w:r>
        <w:rPr>
          <w:rFonts w:ascii="Times New Roman" w:hAnsi="Times New Roman" w:cs="Times New Roman"/>
          <w:b/>
          <w:sz w:val="24"/>
          <w:szCs w:val="24"/>
        </w:rPr>
        <w:t xml:space="preserve"> (Admn</w:t>
      </w:r>
      <w:r w:rsidR="00062D0A" w:rsidRPr="00B965B8">
        <w:rPr>
          <w:rFonts w:ascii="Times New Roman" w:hAnsi="Times New Roman" w:cs="Times New Roman"/>
          <w:b/>
          <w:sz w:val="24"/>
          <w:szCs w:val="24"/>
        </w:rPr>
        <w:t>),</w:t>
      </w:r>
    </w:p>
    <w:p w:rsidR="00062D0A" w:rsidRPr="00B965B8" w:rsidRDefault="00062D0A" w:rsidP="00472CF9">
      <w:pPr>
        <w:spacing w:after="0" w:line="240" w:lineRule="auto"/>
        <w:ind w:left="1080" w:firstLine="360"/>
        <w:jc w:val="both"/>
        <w:rPr>
          <w:rFonts w:ascii="Times New Roman" w:hAnsi="Times New Roman" w:cs="Times New Roman"/>
          <w:b/>
          <w:sz w:val="24"/>
          <w:szCs w:val="24"/>
        </w:rPr>
      </w:pPr>
      <w:r w:rsidRPr="00B965B8">
        <w:rPr>
          <w:rFonts w:ascii="Times New Roman" w:hAnsi="Times New Roman" w:cs="Times New Roman"/>
          <w:b/>
          <w:sz w:val="24"/>
          <w:szCs w:val="24"/>
        </w:rPr>
        <w:t>Pakistan Institute for Parliamentary Services,</w:t>
      </w:r>
    </w:p>
    <w:p w:rsidR="00062D0A" w:rsidRPr="00B965B8" w:rsidRDefault="00062D0A" w:rsidP="00D7601A">
      <w:pPr>
        <w:spacing w:after="0" w:line="240" w:lineRule="auto"/>
        <w:ind w:left="720" w:firstLine="720"/>
        <w:jc w:val="both"/>
        <w:rPr>
          <w:rFonts w:ascii="Times New Roman" w:hAnsi="Times New Roman" w:cs="Times New Roman"/>
          <w:b/>
          <w:sz w:val="24"/>
          <w:szCs w:val="24"/>
        </w:rPr>
      </w:pPr>
      <w:r w:rsidRPr="00B965B8">
        <w:rPr>
          <w:rFonts w:ascii="Times New Roman" w:hAnsi="Times New Roman" w:cs="Times New Roman"/>
          <w:b/>
          <w:sz w:val="24"/>
          <w:szCs w:val="24"/>
        </w:rPr>
        <w:t>Ataturk Avenue, Sector F-5/2,</w:t>
      </w:r>
    </w:p>
    <w:p w:rsidR="008E5D4A" w:rsidRDefault="00062D0A" w:rsidP="00D7601A">
      <w:pPr>
        <w:spacing w:after="0" w:line="240" w:lineRule="auto"/>
        <w:ind w:left="720" w:firstLine="720"/>
        <w:jc w:val="both"/>
        <w:rPr>
          <w:rFonts w:ascii="Times New Roman" w:hAnsi="Times New Roman" w:cs="Times New Roman"/>
          <w:b/>
          <w:sz w:val="24"/>
          <w:szCs w:val="24"/>
          <w:u w:val="single"/>
        </w:rPr>
      </w:pPr>
      <w:r w:rsidRPr="00B965B8">
        <w:rPr>
          <w:rFonts w:ascii="Times New Roman" w:hAnsi="Times New Roman" w:cs="Times New Roman"/>
          <w:b/>
          <w:sz w:val="24"/>
          <w:szCs w:val="24"/>
          <w:u w:val="single"/>
        </w:rPr>
        <w:t>Islamabad.</w:t>
      </w:r>
    </w:p>
    <w:p w:rsidR="008E5D4A" w:rsidRDefault="008E5D4A">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9D6466" w:rsidRPr="009D6466" w:rsidRDefault="00062D0A" w:rsidP="009D6466">
      <w:pPr>
        <w:pStyle w:val="ListParagraph"/>
        <w:numPr>
          <w:ilvl w:val="0"/>
          <w:numId w:val="6"/>
        </w:numPr>
        <w:jc w:val="both"/>
        <w:rPr>
          <w:rFonts w:ascii="Times New Roman" w:hAnsi="Times New Roman"/>
          <w:b/>
          <w:bCs/>
          <w:sz w:val="24"/>
          <w:szCs w:val="24"/>
          <w:u w:val="single"/>
        </w:rPr>
      </w:pPr>
      <w:r w:rsidRPr="009D6466">
        <w:rPr>
          <w:rFonts w:ascii="Times New Roman" w:hAnsi="Times New Roman"/>
          <w:b/>
          <w:bCs/>
          <w:sz w:val="24"/>
          <w:szCs w:val="24"/>
          <w:u w:val="single"/>
        </w:rPr>
        <w:lastRenderedPageBreak/>
        <w:t>Tender Opening:</w:t>
      </w:r>
    </w:p>
    <w:p w:rsidR="00062D0A" w:rsidRPr="008E5D4A" w:rsidRDefault="00062D0A" w:rsidP="008E5D4A">
      <w:pPr>
        <w:tabs>
          <w:tab w:val="num" w:pos="720"/>
        </w:tabs>
        <w:ind w:left="360"/>
        <w:jc w:val="both"/>
        <w:rPr>
          <w:rFonts w:ascii="Times New Roman" w:hAnsi="Times New Roman"/>
          <w:sz w:val="24"/>
          <w:szCs w:val="24"/>
        </w:rPr>
      </w:pPr>
      <w:r w:rsidRPr="008E5D4A">
        <w:rPr>
          <w:rFonts w:ascii="Times New Roman" w:hAnsi="Times New Roman"/>
          <w:sz w:val="24"/>
          <w:szCs w:val="24"/>
        </w:rPr>
        <w:t xml:space="preserve">Tender will be opened </w:t>
      </w:r>
      <w:r w:rsidR="004348A9">
        <w:rPr>
          <w:rFonts w:ascii="Times New Roman" w:hAnsi="Times New Roman" w:cs="Times New Roman"/>
          <w:color w:val="FF0000"/>
          <w:sz w:val="24"/>
          <w:szCs w:val="24"/>
          <w:u w:val="single"/>
        </w:rPr>
        <w:t>May 17</w:t>
      </w:r>
      <w:r w:rsidR="00DF1401" w:rsidRPr="00D210D4">
        <w:rPr>
          <w:rFonts w:ascii="Times New Roman" w:hAnsi="Times New Roman" w:cs="Times New Roman"/>
          <w:color w:val="FF0000"/>
          <w:sz w:val="24"/>
          <w:szCs w:val="24"/>
          <w:u w:val="single"/>
        </w:rPr>
        <w:t xml:space="preserve">, 2023 </w:t>
      </w:r>
      <w:r w:rsidRPr="00D210D4">
        <w:rPr>
          <w:rFonts w:ascii="Times New Roman" w:hAnsi="Times New Roman"/>
          <w:color w:val="FF0000"/>
          <w:sz w:val="24"/>
          <w:szCs w:val="24"/>
          <w:u w:val="single"/>
        </w:rPr>
        <w:t xml:space="preserve">at </w:t>
      </w:r>
      <w:r w:rsidRPr="00D210D4">
        <w:rPr>
          <w:rFonts w:ascii="Times New Roman" w:hAnsi="Times New Roman"/>
          <w:color w:val="C00000"/>
          <w:sz w:val="24"/>
          <w:szCs w:val="24"/>
          <w:u w:val="single"/>
        </w:rPr>
        <w:t>11:30 am.</w:t>
      </w:r>
      <w:r w:rsidRPr="008E5D4A">
        <w:rPr>
          <w:rFonts w:ascii="Times New Roman" w:hAnsi="Times New Roman"/>
          <w:b/>
          <w:color w:val="C00000"/>
          <w:sz w:val="24"/>
          <w:szCs w:val="24"/>
          <w:u w:val="single"/>
        </w:rPr>
        <w:t xml:space="preserve"> </w:t>
      </w:r>
      <w:r w:rsidRPr="008E5D4A">
        <w:rPr>
          <w:rFonts w:ascii="Times New Roman" w:hAnsi="Times New Roman"/>
          <w:sz w:val="24"/>
          <w:szCs w:val="24"/>
        </w:rPr>
        <w:t>Only legitimate/ authorized representatives of suppliers will be allowed to attend. These representatives should be fully aware of the details of their supplier’s Proposal and deviation if any. They must be fully authorized to take decision on the spot on behalf of their company.</w:t>
      </w:r>
    </w:p>
    <w:p w:rsidR="00062D0A" w:rsidRPr="00B965B8" w:rsidRDefault="00117EAB" w:rsidP="00062D0A">
      <w:pPr>
        <w:jc w:val="both"/>
        <w:rPr>
          <w:rFonts w:ascii="Times New Roman" w:hAnsi="Times New Roman" w:cs="Times New Roman"/>
          <w:sz w:val="24"/>
          <w:szCs w:val="24"/>
        </w:rPr>
      </w:pPr>
      <w:r>
        <w:rPr>
          <w:rFonts w:ascii="Times New Roman" w:hAnsi="Times New Roman" w:cs="Times New Roman"/>
          <w:b/>
          <w:sz w:val="24"/>
          <w:szCs w:val="24"/>
        </w:rPr>
        <w:t>3</w:t>
      </w:r>
      <w:r w:rsidR="00062D0A" w:rsidRPr="00B965B8">
        <w:rPr>
          <w:rFonts w:ascii="Times New Roman" w:hAnsi="Times New Roman" w:cs="Times New Roman"/>
          <w:sz w:val="24"/>
          <w:szCs w:val="24"/>
        </w:rPr>
        <w:t>.</w:t>
      </w:r>
      <w:r w:rsidR="00062D0A" w:rsidRPr="00B965B8">
        <w:rPr>
          <w:rFonts w:ascii="Times New Roman" w:hAnsi="Times New Roman" w:cs="Times New Roman"/>
          <w:sz w:val="24"/>
          <w:szCs w:val="24"/>
        </w:rPr>
        <w:tab/>
      </w:r>
      <w:r w:rsidR="00062D0A" w:rsidRPr="00B965B8">
        <w:rPr>
          <w:rFonts w:ascii="Times New Roman" w:hAnsi="Times New Roman" w:cs="Times New Roman"/>
          <w:b/>
          <w:bCs/>
          <w:sz w:val="24"/>
          <w:szCs w:val="24"/>
          <w:u w:val="single"/>
        </w:rPr>
        <w:t>Validity of Proposal:</w:t>
      </w:r>
    </w:p>
    <w:p w:rsidR="00062D0A" w:rsidRPr="00B965B8" w:rsidRDefault="00062D0A" w:rsidP="00062D0A">
      <w:pPr>
        <w:ind w:firstLine="720"/>
        <w:jc w:val="both"/>
        <w:rPr>
          <w:rFonts w:ascii="Times New Roman" w:hAnsi="Times New Roman" w:cs="Times New Roman"/>
          <w:sz w:val="24"/>
          <w:szCs w:val="24"/>
        </w:rPr>
      </w:pPr>
      <w:r w:rsidRPr="00B965B8">
        <w:rPr>
          <w:rFonts w:ascii="Times New Roman" w:hAnsi="Times New Roman" w:cs="Times New Roman"/>
          <w:sz w:val="24"/>
          <w:szCs w:val="24"/>
        </w:rPr>
        <w:t xml:space="preserve">The validity period of bids must be indicated and should invariably be not less than one year from the date of opening. </w:t>
      </w:r>
    </w:p>
    <w:p w:rsidR="00062D0A" w:rsidRPr="00B965B8" w:rsidRDefault="00117EAB" w:rsidP="00062D0A">
      <w:pPr>
        <w:jc w:val="both"/>
        <w:rPr>
          <w:rFonts w:ascii="Times New Roman" w:hAnsi="Times New Roman" w:cs="Times New Roman"/>
          <w:sz w:val="24"/>
          <w:szCs w:val="24"/>
        </w:rPr>
      </w:pPr>
      <w:r>
        <w:rPr>
          <w:rFonts w:ascii="Times New Roman" w:hAnsi="Times New Roman" w:cs="Times New Roman"/>
          <w:b/>
          <w:sz w:val="24"/>
          <w:szCs w:val="24"/>
        </w:rPr>
        <w:t>4</w:t>
      </w:r>
      <w:r w:rsidR="00062D0A" w:rsidRPr="00B965B8">
        <w:rPr>
          <w:rFonts w:ascii="Times New Roman" w:hAnsi="Times New Roman" w:cs="Times New Roman"/>
          <w:b/>
          <w:sz w:val="24"/>
          <w:szCs w:val="24"/>
        </w:rPr>
        <w:t>.</w:t>
      </w:r>
      <w:r w:rsidR="00062D0A" w:rsidRPr="00B965B8">
        <w:rPr>
          <w:rFonts w:ascii="Times New Roman" w:hAnsi="Times New Roman" w:cs="Times New Roman"/>
          <w:b/>
          <w:sz w:val="24"/>
          <w:szCs w:val="24"/>
        </w:rPr>
        <w:tab/>
      </w:r>
      <w:r w:rsidR="00062D0A" w:rsidRPr="00B965B8">
        <w:rPr>
          <w:rFonts w:ascii="Times New Roman" w:hAnsi="Times New Roman" w:cs="Times New Roman"/>
          <w:b/>
          <w:sz w:val="24"/>
          <w:szCs w:val="24"/>
          <w:u w:val="single"/>
        </w:rPr>
        <w:t xml:space="preserve">Prices: </w:t>
      </w:r>
      <w:r w:rsidR="00062D0A" w:rsidRPr="00B965B8">
        <w:rPr>
          <w:rFonts w:ascii="Times New Roman" w:hAnsi="Times New Roman" w:cs="Times New Roman"/>
          <w:sz w:val="24"/>
          <w:szCs w:val="24"/>
        </w:rPr>
        <w:t xml:space="preserve"> </w:t>
      </w:r>
    </w:p>
    <w:p w:rsidR="00062D0A" w:rsidRPr="00B965B8" w:rsidRDefault="00062D0A" w:rsidP="00D0765B">
      <w:pPr>
        <w:spacing w:line="240" w:lineRule="auto"/>
        <w:jc w:val="both"/>
        <w:rPr>
          <w:rFonts w:ascii="Times New Roman" w:hAnsi="Times New Roman" w:cs="Times New Roman"/>
          <w:sz w:val="24"/>
          <w:szCs w:val="24"/>
        </w:rPr>
      </w:pPr>
      <w:r w:rsidRPr="00B965B8">
        <w:rPr>
          <w:rFonts w:ascii="Times New Roman" w:hAnsi="Times New Roman" w:cs="Times New Roman"/>
          <w:sz w:val="24"/>
          <w:szCs w:val="24"/>
        </w:rPr>
        <w:t>a.</w:t>
      </w:r>
      <w:r w:rsidRPr="00B965B8">
        <w:rPr>
          <w:rFonts w:ascii="Times New Roman" w:hAnsi="Times New Roman" w:cs="Times New Roman"/>
          <w:sz w:val="24"/>
          <w:szCs w:val="24"/>
        </w:rPr>
        <w:tab/>
        <w:t>The prices should be quoted for Islamabad basis. Price will be mentioned separately both in words and figures.</w:t>
      </w:r>
    </w:p>
    <w:p w:rsidR="00062D0A" w:rsidRPr="00B965B8" w:rsidRDefault="00062D0A" w:rsidP="00D0765B">
      <w:pPr>
        <w:spacing w:line="240" w:lineRule="auto"/>
        <w:jc w:val="both"/>
        <w:rPr>
          <w:rFonts w:ascii="Times New Roman" w:hAnsi="Times New Roman" w:cs="Times New Roman"/>
          <w:sz w:val="24"/>
          <w:szCs w:val="24"/>
        </w:rPr>
      </w:pPr>
      <w:r w:rsidRPr="00B965B8">
        <w:rPr>
          <w:rFonts w:ascii="Times New Roman" w:hAnsi="Times New Roman" w:cs="Times New Roman"/>
          <w:sz w:val="24"/>
          <w:szCs w:val="24"/>
        </w:rPr>
        <w:t>b.</w:t>
      </w:r>
      <w:r w:rsidRPr="00B965B8">
        <w:rPr>
          <w:rFonts w:ascii="Times New Roman" w:hAnsi="Times New Roman" w:cs="Times New Roman"/>
          <w:sz w:val="24"/>
          <w:szCs w:val="24"/>
        </w:rPr>
        <w:tab/>
        <w:t xml:space="preserve">The price validity period must be </w:t>
      </w:r>
      <w:r w:rsidR="00F457C2">
        <w:rPr>
          <w:rFonts w:ascii="Times New Roman" w:hAnsi="Times New Roman" w:cs="Times New Roman"/>
          <w:sz w:val="24"/>
          <w:szCs w:val="24"/>
        </w:rPr>
        <w:t>0</w:t>
      </w:r>
      <w:r w:rsidRPr="00B965B8">
        <w:rPr>
          <w:rFonts w:ascii="Times New Roman" w:hAnsi="Times New Roman" w:cs="Times New Roman"/>
          <w:sz w:val="24"/>
          <w:szCs w:val="24"/>
        </w:rPr>
        <w:t>1 year from the date of signing of agreement.</w:t>
      </w:r>
    </w:p>
    <w:p w:rsidR="00062D0A" w:rsidRPr="00B965B8" w:rsidRDefault="00117EAB" w:rsidP="00062D0A">
      <w:pPr>
        <w:jc w:val="both"/>
        <w:rPr>
          <w:rFonts w:ascii="Times New Roman" w:hAnsi="Times New Roman" w:cs="Times New Roman"/>
          <w:b/>
          <w:sz w:val="24"/>
          <w:szCs w:val="24"/>
          <w:u w:val="single"/>
        </w:rPr>
      </w:pPr>
      <w:r>
        <w:rPr>
          <w:rFonts w:ascii="Times New Roman" w:hAnsi="Times New Roman" w:cs="Times New Roman"/>
          <w:b/>
          <w:sz w:val="24"/>
          <w:szCs w:val="24"/>
        </w:rPr>
        <w:t>5</w:t>
      </w:r>
      <w:r w:rsidR="00062D0A" w:rsidRPr="00B965B8">
        <w:rPr>
          <w:rFonts w:ascii="Times New Roman" w:hAnsi="Times New Roman" w:cs="Times New Roman"/>
          <w:b/>
          <w:sz w:val="24"/>
          <w:szCs w:val="24"/>
        </w:rPr>
        <w:t>.</w:t>
      </w:r>
      <w:r w:rsidR="00062D0A" w:rsidRPr="00B965B8">
        <w:rPr>
          <w:rFonts w:ascii="Times New Roman" w:hAnsi="Times New Roman" w:cs="Times New Roman"/>
          <w:b/>
          <w:sz w:val="24"/>
          <w:szCs w:val="24"/>
        </w:rPr>
        <w:tab/>
      </w:r>
      <w:r w:rsidR="00062D0A" w:rsidRPr="00B965B8">
        <w:rPr>
          <w:rFonts w:ascii="Times New Roman" w:hAnsi="Times New Roman" w:cs="Times New Roman"/>
          <w:b/>
          <w:sz w:val="24"/>
          <w:szCs w:val="24"/>
          <w:u w:val="single"/>
        </w:rPr>
        <w:t xml:space="preserve">Taxes: </w:t>
      </w:r>
    </w:p>
    <w:p w:rsidR="00062D0A" w:rsidRPr="00B965B8" w:rsidRDefault="00062D0A" w:rsidP="00062D0A">
      <w:pPr>
        <w:ind w:firstLine="720"/>
        <w:jc w:val="both"/>
        <w:rPr>
          <w:rFonts w:ascii="Times New Roman" w:hAnsi="Times New Roman" w:cs="Times New Roman"/>
          <w:sz w:val="24"/>
          <w:szCs w:val="24"/>
        </w:rPr>
      </w:pPr>
      <w:r w:rsidRPr="00B965B8">
        <w:rPr>
          <w:rFonts w:ascii="Times New Roman" w:hAnsi="Times New Roman" w:cs="Times New Roman"/>
          <w:sz w:val="24"/>
          <w:szCs w:val="24"/>
        </w:rPr>
        <w:t xml:space="preserve">All prevalent Government Taxes will be applicable. </w:t>
      </w:r>
    </w:p>
    <w:p w:rsidR="00062D0A" w:rsidRPr="00B965B8" w:rsidRDefault="00117EAB" w:rsidP="00062D0A">
      <w:pPr>
        <w:jc w:val="both"/>
        <w:rPr>
          <w:rFonts w:ascii="Times New Roman" w:hAnsi="Times New Roman" w:cs="Times New Roman"/>
          <w:b/>
          <w:sz w:val="24"/>
          <w:szCs w:val="24"/>
          <w:u w:val="single"/>
        </w:rPr>
      </w:pPr>
      <w:r>
        <w:rPr>
          <w:rFonts w:ascii="Times New Roman" w:hAnsi="Times New Roman" w:cs="Times New Roman"/>
          <w:b/>
          <w:sz w:val="24"/>
          <w:szCs w:val="24"/>
        </w:rPr>
        <w:t>6</w:t>
      </w:r>
      <w:r w:rsidR="00062D0A" w:rsidRPr="00B965B8">
        <w:rPr>
          <w:rFonts w:ascii="Times New Roman" w:hAnsi="Times New Roman" w:cs="Times New Roman"/>
          <w:b/>
          <w:sz w:val="24"/>
          <w:szCs w:val="24"/>
        </w:rPr>
        <w:t>.</w:t>
      </w:r>
      <w:r w:rsidR="00062D0A" w:rsidRPr="00B965B8">
        <w:rPr>
          <w:rFonts w:ascii="Times New Roman" w:hAnsi="Times New Roman" w:cs="Times New Roman"/>
          <w:sz w:val="24"/>
          <w:szCs w:val="24"/>
        </w:rPr>
        <w:tab/>
      </w:r>
      <w:r w:rsidR="00062D0A" w:rsidRPr="00B965B8">
        <w:rPr>
          <w:rFonts w:ascii="Times New Roman" w:hAnsi="Times New Roman" w:cs="Times New Roman"/>
          <w:b/>
          <w:sz w:val="24"/>
          <w:szCs w:val="24"/>
          <w:u w:val="single"/>
        </w:rPr>
        <w:t>Language of Bidding Document:</w:t>
      </w:r>
    </w:p>
    <w:p w:rsidR="00062D0A" w:rsidRPr="00B965B8" w:rsidRDefault="00062D0A" w:rsidP="00062D0A">
      <w:pPr>
        <w:ind w:firstLine="720"/>
        <w:jc w:val="both"/>
        <w:rPr>
          <w:rFonts w:ascii="Times New Roman" w:hAnsi="Times New Roman" w:cs="Times New Roman"/>
          <w:b/>
          <w:bCs/>
          <w:sz w:val="24"/>
          <w:szCs w:val="24"/>
        </w:rPr>
      </w:pPr>
      <w:r w:rsidRPr="00B965B8">
        <w:rPr>
          <w:rFonts w:ascii="Times New Roman" w:hAnsi="Times New Roman" w:cs="Times New Roman"/>
          <w:sz w:val="24"/>
          <w:szCs w:val="24"/>
        </w:rPr>
        <w:t xml:space="preserve">The bid must be prepared in English language. If supporting documents and printed literature furnished by the bidder with the bid are not in English language, they must be accompanied by English translation of the relevant passages. </w:t>
      </w:r>
    </w:p>
    <w:p w:rsidR="00062D0A" w:rsidRPr="00B965B8" w:rsidRDefault="00117EAB" w:rsidP="00062D0A">
      <w:pPr>
        <w:jc w:val="both"/>
        <w:rPr>
          <w:rFonts w:ascii="Times New Roman" w:hAnsi="Times New Roman" w:cs="Times New Roman"/>
          <w:b/>
          <w:bCs/>
          <w:sz w:val="24"/>
          <w:szCs w:val="24"/>
        </w:rPr>
      </w:pPr>
      <w:r>
        <w:rPr>
          <w:rFonts w:ascii="Times New Roman" w:hAnsi="Times New Roman" w:cs="Times New Roman"/>
          <w:b/>
          <w:bCs/>
          <w:sz w:val="24"/>
          <w:szCs w:val="24"/>
        </w:rPr>
        <w:t>7</w:t>
      </w:r>
      <w:r w:rsidR="00062D0A" w:rsidRPr="00B965B8">
        <w:rPr>
          <w:rFonts w:ascii="Times New Roman" w:hAnsi="Times New Roman" w:cs="Times New Roman"/>
          <w:b/>
          <w:bCs/>
          <w:sz w:val="24"/>
          <w:szCs w:val="24"/>
        </w:rPr>
        <w:t xml:space="preserve">. </w:t>
      </w:r>
      <w:r w:rsidR="00062D0A" w:rsidRPr="00B965B8">
        <w:rPr>
          <w:rFonts w:ascii="Times New Roman" w:hAnsi="Times New Roman" w:cs="Times New Roman"/>
          <w:b/>
          <w:bCs/>
          <w:sz w:val="24"/>
          <w:szCs w:val="24"/>
        </w:rPr>
        <w:tab/>
      </w:r>
      <w:r w:rsidR="00062D0A" w:rsidRPr="00B965B8">
        <w:rPr>
          <w:rFonts w:ascii="Times New Roman" w:hAnsi="Times New Roman" w:cs="Times New Roman"/>
          <w:b/>
          <w:bCs/>
          <w:sz w:val="24"/>
          <w:szCs w:val="24"/>
          <w:u w:val="single"/>
        </w:rPr>
        <w:t>One Bid per Bidder:</w:t>
      </w:r>
    </w:p>
    <w:p w:rsidR="00062D0A" w:rsidRPr="00B965B8" w:rsidRDefault="00062D0A" w:rsidP="00062D0A">
      <w:pPr>
        <w:ind w:firstLine="720"/>
        <w:jc w:val="both"/>
        <w:rPr>
          <w:rFonts w:ascii="Times New Roman" w:hAnsi="Times New Roman" w:cs="Times New Roman"/>
          <w:b/>
          <w:bCs/>
          <w:sz w:val="24"/>
          <w:szCs w:val="24"/>
        </w:rPr>
      </w:pPr>
      <w:r w:rsidRPr="00B965B8">
        <w:rPr>
          <w:rFonts w:ascii="Times New Roman" w:hAnsi="Times New Roman" w:cs="Times New Roman"/>
          <w:sz w:val="24"/>
          <w:szCs w:val="24"/>
        </w:rPr>
        <w:t>Each bidder shall submit only one bid either by himself, or as a partner in a joint venture. A bidder who submits or participates in more than one bid (other than alternatives pursuant) will be disqualified.</w:t>
      </w:r>
    </w:p>
    <w:p w:rsidR="00062D0A" w:rsidRPr="00B965B8" w:rsidRDefault="00117EAB" w:rsidP="00062D0A">
      <w:pPr>
        <w:ind w:left="720" w:hanging="720"/>
        <w:jc w:val="both"/>
        <w:rPr>
          <w:rFonts w:ascii="Times New Roman" w:hAnsi="Times New Roman" w:cs="Times New Roman"/>
          <w:b/>
          <w:bCs/>
          <w:sz w:val="24"/>
          <w:szCs w:val="24"/>
          <w:u w:val="single"/>
        </w:rPr>
      </w:pPr>
      <w:r>
        <w:rPr>
          <w:rFonts w:ascii="Times New Roman" w:hAnsi="Times New Roman" w:cs="Times New Roman"/>
          <w:b/>
          <w:bCs/>
          <w:sz w:val="24"/>
          <w:szCs w:val="24"/>
        </w:rPr>
        <w:t>8</w:t>
      </w:r>
      <w:r w:rsidR="00062D0A" w:rsidRPr="00B965B8">
        <w:rPr>
          <w:rFonts w:ascii="Times New Roman" w:hAnsi="Times New Roman" w:cs="Times New Roman"/>
          <w:b/>
          <w:bCs/>
          <w:sz w:val="24"/>
          <w:szCs w:val="24"/>
        </w:rPr>
        <w:t xml:space="preserve">. </w:t>
      </w:r>
      <w:r w:rsidR="00062D0A" w:rsidRPr="00B965B8">
        <w:rPr>
          <w:rFonts w:ascii="Times New Roman" w:hAnsi="Times New Roman" w:cs="Times New Roman"/>
          <w:b/>
          <w:bCs/>
          <w:sz w:val="24"/>
          <w:szCs w:val="24"/>
        </w:rPr>
        <w:tab/>
      </w:r>
      <w:r w:rsidR="00062D0A" w:rsidRPr="00B965B8">
        <w:rPr>
          <w:rFonts w:ascii="Times New Roman" w:hAnsi="Times New Roman" w:cs="Times New Roman"/>
          <w:b/>
          <w:bCs/>
          <w:sz w:val="24"/>
          <w:szCs w:val="24"/>
          <w:u w:val="single"/>
        </w:rPr>
        <w:t>Cost of Bidding:</w:t>
      </w:r>
    </w:p>
    <w:p w:rsidR="00062D0A" w:rsidRPr="00B965B8" w:rsidRDefault="00062D0A" w:rsidP="00062D0A">
      <w:pPr>
        <w:ind w:firstLine="720"/>
        <w:jc w:val="both"/>
        <w:rPr>
          <w:rFonts w:ascii="Times New Roman" w:hAnsi="Times New Roman" w:cs="Times New Roman"/>
          <w:b/>
          <w:sz w:val="24"/>
          <w:szCs w:val="24"/>
        </w:rPr>
      </w:pPr>
      <w:r w:rsidRPr="00B965B8">
        <w:rPr>
          <w:rFonts w:ascii="Times New Roman" w:hAnsi="Times New Roman" w:cs="Times New Roman"/>
          <w:sz w:val="24"/>
          <w:szCs w:val="24"/>
        </w:rPr>
        <w:t>The bidders shall bear all costs associated with the preparation and submission of their respective bids and the Purchaser will in no case be responsible or liable for those costs, regardless of the conduct or outcome of the bidding process.</w:t>
      </w:r>
    </w:p>
    <w:p w:rsidR="00062D0A" w:rsidRPr="00B965B8" w:rsidRDefault="00117EAB" w:rsidP="00062D0A">
      <w:pPr>
        <w:jc w:val="both"/>
        <w:rPr>
          <w:rFonts w:ascii="Times New Roman" w:hAnsi="Times New Roman" w:cs="Times New Roman"/>
          <w:b/>
          <w:sz w:val="24"/>
          <w:szCs w:val="24"/>
          <w:u w:val="single"/>
        </w:rPr>
      </w:pPr>
      <w:r>
        <w:rPr>
          <w:rFonts w:ascii="Times New Roman" w:hAnsi="Times New Roman" w:cs="Times New Roman"/>
          <w:b/>
          <w:sz w:val="24"/>
          <w:szCs w:val="24"/>
        </w:rPr>
        <w:t>9</w:t>
      </w:r>
      <w:r w:rsidR="00062D0A" w:rsidRPr="00B965B8">
        <w:rPr>
          <w:rFonts w:ascii="Times New Roman" w:hAnsi="Times New Roman" w:cs="Times New Roman"/>
          <w:b/>
          <w:sz w:val="24"/>
          <w:szCs w:val="24"/>
        </w:rPr>
        <w:t>.</w:t>
      </w:r>
      <w:r w:rsidR="00062D0A" w:rsidRPr="00B965B8">
        <w:rPr>
          <w:rFonts w:ascii="Times New Roman" w:hAnsi="Times New Roman" w:cs="Times New Roman"/>
          <w:b/>
          <w:sz w:val="24"/>
          <w:szCs w:val="24"/>
        </w:rPr>
        <w:tab/>
      </w:r>
      <w:r w:rsidR="00062D0A" w:rsidRPr="00B965B8">
        <w:rPr>
          <w:rFonts w:ascii="Times New Roman" w:hAnsi="Times New Roman" w:cs="Times New Roman"/>
          <w:b/>
          <w:sz w:val="24"/>
          <w:szCs w:val="24"/>
          <w:u w:val="single"/>
        </w:rPr>
        <w:t>Time Limits:</w:t>
      </w:r>
    </w:p>
    <w:p w:rsidR="00062D0A" w:rsidRPr="00B965B8" w:rsidRDefault="00062D0A" w:rsidP="00062D0A">
      <w:pPr>
        <w:ind w:firstLine="720"/>
        <w:jc w:val="both"/>
        <w:rPr>
          <w:rFonts w:ascii="Times New Roman" w:hAnsi="Times New Roman" w:cs="Times New Roman"/>
          <w:sz w:val="24"/>
          <w:szCs w:val="24"/>
        </w:rPr>
      </w:pPr>
      <w:r w:rsidRPr="00B965B8">
        <w:rPr>
          <w:rFonts w:ascii="Times New Roman" w:hAnsi="Times New Roman" w:cs="Times New Roman"/>
          <w:sz w:val="24"/>
          <w:szCs w:val="24"/>
        </w:rPr>
        <w:t xml:space="preserve">Supplier must </w:t>
      </w:r>
      <w:r w:rsidR="00727050">
        <w:rPr>
          <w:rFonts w:ascii="Times New Roman" w:hAnsi="Times New Roman" w:cs="Times New Roman"/>
          <w:sz w:val="24"/>
          <w:szCs w:val="24"/>
        </w:rPr>
        <w:t>provide</w:t>
      </w:r>
      <w:r w:rsidRPr="00B965B8">
        <w:rPr>
          <w:rFonts w:ascii="Times New Roman" w:hAnsi="Times New Roman" w:cs="Times New Roman"/>
          <w:sz w:val="24"/>
          <w:szCs w:val="24"/>
        </w:rPr>
        <w:t xml:space="preserve"> the</w:t>
      </w:r>
      <w:r w:rsidR="00727050">
        <w:rPr>
          <w:rFonts w:ascii="Times New Roman" w:hAnsi="Times New Roman" w:cs="Times New Roman"/>
          <w:sz w:val="24"/>
          <w:szCs w:val="24"/>
        </w:rPr>
        <w:t xml:space="preserve"> </w:t>
      </w:r>
      <w:r w:rsidR="00CA6F37">
        <w:rPr>
          <w:rFonts w:ascii="Times New Roman" w:hAnsi="Times New Roman" w:cs="Times New Roman"/>
          <w:sz w:val="24"/>
          <w:szCs w:val="24"/>
        </w:rPr>
        <w:t>task</w:t>
      </w:r>
      <w:r w:rsidRPr="00B965B8">
        <w:rPr>
          <w:rFonts w:ascii="Times New Roman" w:hAnsi="Times New Roman" w:cs="Times New Roman"/>
          <w:sz w:val="24"/>
          <w:szCs w:val="24"/>
        </w:rPr>
        <w:t xml:space="preserve"> within one month from the date of issuance of Work/ Purchase Order. </w:t>
      </w:r>
    </w:p>
    <w:p w:rsidR="00062D0A" w:rsidRPr="00B965B8" w:rsidRDefault="00117EAB" w:rsidP="00062D0A">
      <w:pPr>
        <w:jc w:val="both"/>
        <w:rPr>
          <w:rFonts w:ascii="Times New Roman" w:hAnsi="Times New Roman" w:cs="Times New Roman"/>
          <w:b/>
          <w:sz w:val="24"/>
          <w:szCs w:val="24"/>
          <w:u w:val="single"/>
        </w:rPr>
      </w:pPr>
      <w:r>
        <w:rPr>
          <w:rFonts w:ascii="Times New Roman" w:hAnsi="Times New Roman" w:cs="Times New Roman"/>
          <w:b/>
          <w:sz w:val="24"/>
          <w:szCs w:val="24"/>
        </w:rPr>
        <w:t>10</w:t>
      </w:r>
      <w:r w:rsidR="00062D0A" w:rsidRPr="00B965B8">
        <w:rPr>
          <w:rFonts w:ascii="Times New Roman" w:hAnsi="Times New Roman" w:cs="Times New Roman"/>
          <w:b/>
          <w:sz w:val="24"/>
          <w:szCs w:val="24"/>
        </w:rPr>
        <w:t>.</w:t>
      </w:r>
      <w:r w:rsidR="00062D0A" w:rsidRPr="00B965B8">
        <w:rPr>
          <w:rFonts w:ascii="Times New Roman" w:hAnsi="Times New Roman" w:cs="Times New Roman"/>
          <w:b/>
          <w:sz w:val="24"/>
          <w:szCs w:val="24"/>
        </w:rPr>
        <w:tab/>
      </w:r>
      <w:r w:rsidR="00062D0A" w:rsidRPr="00B965B8">
        <w:rPr>
          <w:rFonts w:ascii="Times New Roman" w:hAnsi="Times New Roman" w:cs="Times New Roman"/>
          <w:b/>
          <w:sz w:val="24"/>
          <w:szCs w:val="24"/>
          <w:u w:val="single"/>
        </w:rPr>
        <w:t>Terms of Payment:</w:t>
      </w:r>
    </w:p>
    <w:p w:rsidR="00062D0A" w:rsidRDefault="00062D0A" w:rsidP="00062D0A">
      <w:pPr>
        <w:jc w:val="both"/>
        <w:rPr>
          <w:rFonts w:ascii="Times New Roman" w:hAnsi="Times New Roman" w:cs="Times New Roman"/>
          <w:sz w:val="24"/>
          <w:szCs w:val="24"/>
        </w:rPr>
      </w:pPr>
      <w:r w:rsidRPr="00B965B8">
        <w:rPr>
          <w:rFonts w:ascii="Times New Roman" w:hAnsi="Times New Roman" w:cs="Times New Roman"/>
          <w:b/>
          <w:sz w:val="24"/>
          <w:szCs w:val="24"/>
        </w:rPr>
        <w:t xml:space="preserve"> </w:t>
      </w:r>
      <w:r w:rsidRPr="00B965B8">
        <w:rPr>
          <w:rFonts w:ascii="Times New Roman" w:hAnsi="Times New Roman" w:cs="Times New Roman"/>
          <w:b/>
          <w:sz w:val="24"/>
          <w:szCs w:val="24"/>
        </w:rPr>
        <w:tab/>
      </w:r>
      <w:r w:rsidRPr="00B965B8">
        <w:rPr>
          <w:rFonts w:ascii="Times New Roman" w:hAnsi="Times New Roman" w:cs="Times New Roman"/>
          <w:sz w:val="24"/>
          <w:szCs w:val="24"/>
        </w:rPr>
        <w:t>100</w:t>
      </w:r>
      <w:r w:rsidR="00964663">
        <w:rPr>
          <w:rFonts w:ascii="Times New Roman" w:hAnsi="Times New Roman" w:cs="Times New Roman"/>
          <w:sz w:val="24"/>
          <w:szCs w:val="24"/>
        </w:rPr>
        <w:t>% payment will be made within 30</w:t>
      </w:r>
      <w:r w:rsidRPr="00B965B8">
        <w:rPr>
          <w:rFonts w:ascii="Times New Roman" w:hAnsi="Times New Roman" w:cs="Times New Roman"/>
          <w:sz w:val="24"/>
          <w:szCs w:val="24"/>
        </w:rPr>
        <w:t xml:space="preserve"> days after the completion of </w:t>
      </w:r>
      <w:r w:rsidR="003A03AC">
        <w:rPr>
          <w:rFonts w:ascii="Times New Roman" w:hAnsi="Times New Roman" w:cs="Times New Roman"/>
          <w:sz w:val="24"/>
          <w:szCs w:val="24"/>
        </w:rPr>
        <w:t xml:space="preserve">desired </w:t>
      </w:r>
      <w:r w:rsidRPr="00B965B8">
        <w:rPr>
          <w:rFonts w:ascii="Times New Roman" w:hAnsi="Times New Roman" w:cs="Times New Roman"/>
          <w:sz w:val="24"/>
          <w:szCs w:val="24"/>
        </w:rPr>
        <w:t>work.</w:t>
      </w:r>
    </w:p>
    <w:p w:rsidR="00FC5885" w:rsidRDefault="00FC5885" w:rsidP="00062D0A">
      <w:pPr>
        <w:jc w:val="both"/>
        <w:rPr>
          <w:rFonts w:ascii="Times New Roman" w:hAnsi="Times New Roman" w:cs="Times New Roman"/>
          <w:b/>
          <w:sz w:val="24"/>
          <w:szCs w:val="24"/>
        </w:rPr>
      </w:pPr>
    </w:p>
    <w:p w:rsidR="00FC5885" w:rsidRDefault="00FC5885" w:rsidP="00062D0A">
      <w:pPr>
        <w:jc w:val="both"/>
        <w:rPr>
          <w:rFonts w:ascii="Times New Roman" w:hAnsi="Times New Roman" w:cs="Times New Roman"/>
          <w:b/>
          <w:sz w:val="24"/>
          <w:szCs w:val="24"/>
        </w:rPr>
      </w:pPr>
    </w:p>
    <w:p w:rsidR="00062D0A" w:rsidRPr="00B965B8" w:rsidRDefault="00117EAB" w:rsidP="00062D0A">
      <w:pPr>
        <w:jc w:val="both"/>
        <w:rPr>
          <w:rFonts w:ascii="Times New Roman" w:hAnsi="Times New Roman" w:cs="Times New Roman"/>
          <w:b/>
          <w:bCs/>
          <w:sz w:val="24"/>
          <w:szCs w:val="24"/>
          <w:u w:val="single"/>
        </w:rPr>
      </w:pPr>
      <w:r>
        <w:rPr>
          <w:rFonts w:ascii="Times New Roman" w:hAnsi="Times New Roman" w:cs="Times New Roman"/>
          <w:b/>
          <w:sz w:val="24"/>
          <w:szCs w:val="24"/>
        </w:rPr>
        <w:lastRenderedPageBreak/>
        <w:t>11</w:t>
      </w:r>
      <w:r w:rsidR="00062D0A" w:rsidRPr="00B965B8">
        <w:rPr>
          <w:rFonts w:ascii="Times New Roman" w:hAnsi="Times New Roman" w:cs="Times New Roman"/>
          <w:b/>
          <w:sz w:val="24"/>
          <w:szCs w:val="24"/>
        </w:rPr>
        <w:t>.</w:t>
      </w:r>
      <w:r w:rsidR="00062D0A" w:rsidRPr="00B965B8">
        <w:rPr>
          <w:rFonts w:ascii="Times New Roman" w:hAnsi="Times New Roman" w:cs="Times New Roman"/>
          <w:sz w:val="24"/>
          <w:szCs w:val="24"/>
        </w:rPr>
        <w:tab/>
      </w:r>
      <w:r w:rsidR="00062D0A" w:rsidRPr="00B965B8">
        <w:rPr>
          <w:rFonts w:ascii="Times New Roman" w:hAnsi="Times New Roman" w:cs="Times New Roman"/>
          <w:b/>
          <w:bCs/>
          <w:sz w:val="24"/>
          <w:szCs w:val="24"/>
          <w:u w:val="single"/>
        </w:rPr>
        <w:t>Withdrawal of Proposal:</w:t>
      </w:r>
    </w:p>
    <w:p w:rsidR="00062D0A" w:rsidRPr="00B965B8" w:rsidRDefault="00062D0A" w:rsidP="00062D0A">
      <w:pPr>
        <w:ind w:firstLine="720"/>
        <w:jc w:val="both"/>
        <w:rPr>
          <w:rFonts w:ascii="Times New Roman" w:hAnsi="Times New Roman" w:cs="Times New Roman"/>
          <w:sz w:val="24"/>
          <w:szCs w:val="24"/>
        </w:rPr>
      </w:pPr>
      <w:r w:rsidRPr="00B965B8">
        <w:rPr>
          <w:rFonts w:ascii="Times New Roman" w:hAnsi="Times New Roman" w:cs="Times New Roman"/>
          <w:sz w:val="24"/>
          <w:szCs w:val="24"/>
        </w:rPr>
        <w:t xml:space="preserve"> If the supplier withdraws its Proposal within validity period the competent authority may place such supplier under embargo for a period, which may be extended up to one year.</w:t>
      </w:r>
    </w:p>
    <w:p w:rsidR="00062D0A" w:rsidRPr="00B965B8" w:rsidRDefault="00117EAB" w:rsidP="005D73F7">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12</w:t>
      </w:r>
      <w:r w:rsidR="00062D0A" w:rsidRPr="00B965B8">
        <w:rPr>
          <w:rFonts w:ascii="Times New Roman" w:hAnsi="Times New Roman" w:cs="Times New Roman"/>
          <w:b/>
          <w:sz w:val="24"/>
          <w:szCs w:val="24"/>
        </w:rPr>
        <w:t>.</w:t>
      </w:r>
      <w:r w:rsidR="00062D0A" w:rsidRPr="00B965B8">
        <w:rPr>
          <w:rFonts w:ascii="Times New Roman" w:hAnsi="Times New Roman" w:cs="Times New Roman"/>
          <w:sz w:val="24"/>
          <w:szCs w:val="24"/>
        </w:rPr>
        <w:tab/>
      </w:r>
      <w:r w:rsidR="00062D0A" w:rsidRPr="00B965B8">
        <w:rPr>
          <w:rFonts w:ascii="Times New Roman" w:hAnsi="Times New Roman" w:cs="Times New Roman"/>
          <w:b/>
          <w:sz w:val="24"/>
          <w:szCs w:val="24"/>
          <w:u w:val="single"/>
        </w:rPr>
        <w:t xml:space="preserve">Photocopies of relevant Documents: </w:t>
      </w:r>
    </w:p>
    <w:p w:rsidR="00062D0A" w:rsidRPr="00B965B8" w:rsidRDefault="00062D0A" w:rsidP="005D73F7">
      <w:pPr>
        <w:spacing w:line="240" w:lineRule="auto"/>
        <w:ind w:left="720"/>
        <w:jc w:val="both"/>
        <w:rPr>
          <w:rFonts w:ascii="Times New Roman" w:hAnsi="Times New Roman" w:cs="Times New Roman"/>
          <w:sz w:val="24"/>
          <w:szCs w:val="24"/>
        </w:rPr>
      </w:pPr>
      <w:r w:rsidRPr="00B965B8">
        <w:rPr>
          <w:rFonts w:ascii="Times New Roman" w:hAnsi="Times New Roman" w:cs="Times New Roman"/>
          <w:sz w:val="24"/>
          <w:szCs w:val="24"/>
        </w:rPr>
        <w:t>Photocopies of following documents will be provided / attached with Proposal:-</w:t>
      </w:r>
    </w:p>
    <w:p w:rsidR="00062D0A" w:rsidRPr="00B965B8" w:rsidRDefault="00062D0A" w:rsidP="005D73F7">
      <w:pPr>
        <w:spacing w:line="240" w:lineRule="auto"/>
        <w:ind w:left="720"/>
        <w:jc w:val="both"/>
        <w:rPr>
          <w:rFonts w:ascii="Times New Roman" w:hAnsi="Times New Roman" w:cs="Times New Roman"/>
          <w:sz w:val="24"/>
          <w:szCs w:val="24"/>
        </w:rPr>
      </w:pPr>
      <w:r w:rsidRPr="00B965B8">
        <w:rPr>
          <w:rFonts w:ascii="Times New Roman" w:hAnsi="Times New Roman" w:cs="Times New Roman"/>
          <w:sz w:val="24"/>
          <w:szCs w:val="24"/>
        </w:rPr>
        <w:t>Income Tax No. to be mentioned on the Proposal and copy of Registration Certificate issued by Sales Tax Department.</w:t>
      </w:r>
    </w:p>
    <w:p w:rsidR="00062D0A" w:rsidRPr="00B965B8" w:rsidRDefault="00117EAB" w:rsidP="00062D0A">
      <w:pPr>
        <w:jc w:val="both"/>
        <w:rPr>
          <w:rFonts w:ascii="Times New Roman" w:hAnsi="Times New Roman" w:cs="Times New Roman"/>
          <w:b/>
          <w:bCs/>
          <w:sz w:val="24"/>
          <w:szCs w:val="24"/>
          <w:u w:val="single"/>
        </w:rPr>
      </w:pPr>
      <w:r>
        <w:rPr>
          <w:rFonts w:ascii="Times New Roman" w:hAnsi="Times New Roman" w:cs="Times New Roman"/>
          <w:b/>
          <w:sz w:val="24"/>
          <w:szCs w:val="24"/>
        </w:rPr>
        <w:t>13</w:t>
      </w:r>
      <w:r w:rsidR="00062D0A" w:rsidRPr="00B965B8">
        <w:rPr>
          <w:rFonts w:ascii="Times New Roman" w:hAnsi="Times New Roman" w:cs="Times New Roman"/>
          <w:b/>
          <w:sz w:val="24"/>
          <w:szCs w:val="24"/>
        </w:rPr>
        <w:t>.</w:t>
      </w:r>
      <w:r w:rsidR="00062D0A" w:rsidRPr="00B965B8">
        <w:rPr>
          <w:rFonts w:ascii="Times New Roman" w:hAnsi="Times New Roman" w:cs="Times New Roman"/>
          <w:sz w:val="24"/>
          <w:szCs w:val="24"/>
        </w:rPr>
        <w:tab/>
      </w:r>
      <w:r w:rsidR="00062D0A" w:rsidRPr="00B965B8">
        <w:rPr>
          <w:rFonts w:ascii="Times New Roman" w:hAnsi="Times New Roman" w:cs="Times New Roman"/>
          <w:b/>
          <w:bCs/>
          <w:sz w:val="24"/>
          <w:szCs w:val="24"/>
          <w:u w:val="single"/>
        </w:rPr>
        <w:t>Disqualification:</w:t>
      </w:r>
    </w:p>
    <w:p w:rsidR="00062D0A" w:rsidRPr="00B965B8" w:rsidRDefault="00062D0A" w:rsidP="00062D0A">
      <w:pPr>
        <w:ind w:firstLine="720"/>
        <w:jc w:val="both"/>
        <w:rPr>
          <w:rFonts w:ascii="Times New Roman" w:hAnsi="Times New Roman" w:cs="Times New Roman"/>
          <w:sz w:val="24"/>
          <w:szCs w:val="24"/>
        </w:rPr>
      </w:pPr>
      <w:r w:rsidRPr="00B965B8">
        <w:rPr>
          <w:rFonts w:ascii="Times New Roman" w:hAnsi="Times New Roman" w:cs="Times New Roman"/>
          <w:sz w:val="24"/>
          <w:szCs w:val="24"/>
        </w:rPr>
        <w:t>Proposals are liable to be rejected if:-</w:t>
      </w:r>
    </w:p>
    <w:p w:rsidR="00062D0A" w:rsidRPr="00B965B8" w:rsidRDefault="00062D0A" w:rsidP="00062D0A">
      <w:pPr>
        <w:numPr>
          <w:ilvl w:val="1"/>
          <w:numId w:val="7"/>
        </w:numPr>
        <w:spacing w:after="0"/>
        <w:jc w:val="both"/>
        <w:rPr>
          <w:rFonts w:ascii="Times New Roman" w:hAnsi="Times New Roman" w:cs="Times New Roman"/>
          <w:sz w:val="24"/>
          <w:szCs w:val="24"/>
        </w:rPr>
      </w:pPr>
      <w:r w:rsidRPr="00B965B8">
        <w:rPr>
          <w:rFonts w:ascii="Times New Roman" w:hAnsi="Times New Roman" w:cs="Times New Roman"/>
          <w:sz w:val="24"/>
          <w:szCs w:val="24"/>
        </w:rPr>
        <w:t>Earnest money is not attached with the Proposal.</w:t>
      </w:r>
    </w:p>
    <w:p w:rsidR="00062D0A" w:rsidRPr="00B965B8" w:rsidRDefault="00062D0A" w:rsidP="00062D0A">
      <w:pPr>
        <w:numPr>
          <w:ilvl w:val="1"/>
          <w:numId w:val="7"/>
        </w:numPr>
        <w:spacing w:after="0"/>
        <w:jc w:val="both"/>
        <w:rPr>
          <w:rFonts w:ascii="Times New Roman" w:hAnsi="Times New Roman" w:cs="Times New Roman"/>
          <w:sz w:val="24"/>
          <w:szCs w:val="24"/>
        </w:rPr>
      </w:pPr>
      <w:r w:rsidRPr="00B965B8">
        <w:rPr>
          <w:rFonts w:ascii="Times New Roman" w:hAnsi="Times New Roman" w:cs="Times New Roman"/>
          <w:sz w:val="24"/>
          <w:szCs w:val="24"/>
        </w:rPr>
        <w:t>Proposals are found conditional or incomplete in any respect.</w:t>
      </w:r>
    </w:p>
    <w:p w:rsidR="00062D0A" w:rsidRPr="00B965B8" w:rsidRDefault="00062D0A" w:rsidP="00062D0A">
      <w:pPr>
        <w:numPr>
          <w:ilvl w:val="1"/>
          <w:numId w:val="7"/>
        </w:numPr>
        <w:spacing w:after="0"/>
        <w:jc w:val="both"/>
        <w:rPr>
          <w:rFonts w:ascii="Times New Roman" w:hAnsi="Times New Roman" w:cs="Times New Roman"/>
          <w:sz w:val="24"/>
          <w:szCs w:val="24"/>
        </w:rPr>
      </w:pPr>
      <w:r w:rsidRPr="00B965B8">
        <w:rPr>
          <w:rFonts w:ascii="Times New Roman" w:hAnsi="Times New Roman" w:cs="Times New Roman"/>
          <w:sz w:val="24"/>
          <w:szCs w:val="24"/>
        </w:rPr>
        <w:t>Received later than appointed / fixed date and time.</w:t>
      </w:r>
    </w:p>
    <w:p w:rsidR="00062D0A" w:rsidRPr="00B965B8" w:rsidRDefault="00062D0A" w:rsidP="00062D0A">
      <w:pPr>
        <w:numPr>
          <w:ilvl w:val="1"/>
          <w:numId w:val="7"/>
        </w:numPr>
        <w:spacing w:after="0"/>
        <w:jc w:val="both"/>
        <w:rPr>
          <w:rFonts w:ascii="Times New Roman" w:hAnsi="Times New Roman" w:cs="Times New Roman"/>
          <w:sz w:val="24"/>
          <w:szCs w:val="24"/>
        </w:rPr>
      </w:pPr>
      <w:r w:rsidRPr="00B965B8">
        <w:rPr>
          <w:rFonts w:ascii="Times New Roman" w:hAnsi="Times New Roman" w:cs="Times New Roman"/>
          <w:sz w:val="24"/>
          <w:szCs w:val="24"/>
        </w:rPr>
        <w:t>There is any deviation from the General Instructions.</w:t>
      </w:r>
    </w:p>
    <w:p w:rsidR="00062D0A" w:rsidRPr="00B965B8" w:rsidRDefault="00062D0A" w:rsidP="00062D0A">
      <w:pPr>
        <w:numPr>
          <w:ilvl w:val="1"/>
          <w:numId w:val="7"/>
        </w:numPr>
        <w:spacing w:after="0"/>
        <w:jc w:val="both"/>
        <w:rPr>
          <w:rFonts w:ascii="Times New Roman" w:hAnsi="Times New Roman" w:cs="Times New Roman"/>
          <w:sz w:val="24"/>
          <w:szCs w:val="24"/>
        </w:rPr>
      </w:pPr>
      <w:r w:rsidRPr="00B965B8">
        <w:rPr>
          <w:rFonts w:ascii="Times New Roman" w:hAnsi="Times New Roman" w:cs="Times New Roman"/>
          <w:sz w:val="24"/>
          <w:szCs w:val="24"/>
        </w:rPr>
        <w:t>Multiple rates are quoted against one item.</w:t>
      </w:r>
    </w:p>
    <w:p w:rsidR="00062D0A" w:rsidRPr="00B965B8" w:rsidRDefault="00062D0A" w:rsidP="00062D0A">
      <w:pPr>
        <w:numPr>
          <w:ilvl w:val="1"/>
          <w:numId w:val="7"/>
        </w:numPr>
        <w:spacing w:after="0"/>
        <w:jc w:val="both"/>
        <w:rPr>
          <w:rFonts w:ascii="Times New Roman" w:hAnsi="Times New Roman" w:cs="Times New Roman"/>
          <w:sz w:val="24"/>
          <w:szCs w:val="24"/>
        </w:rPr>
      </w:pPr>
      <w:r w:rsidRPr="00B965B8">
        <w:rPr>
          <w:rFonts w:ascii="Times New Roman" w:hAnsi="Times New Roman" w:cs="Times New Roman"/>
          <w:sz w:val="24"/>
          <w:szCs w:val="24"/>
        </w:rPr>
        <w:t>If validity of Proposal is not quoted as required.</w:t>
      </w:r>
    </w:p>
    <w:p w:rsidR="00062D0A" w:rsidRPr="00B965B8" w:rsidRDefault="00062D0A" w:rsidP="00062D0A">
      <w:pPr>
        <w:numPr>
          <w:ilvl w:val="1"/>
          <w:numId w:val="7"/>
        </w:numPr>
        <w:spacing w:after="0"/>
        <w:jc w:val="both"/>
        <w:rPr>
          <w:rFonts w:ascii="Times New Roman" w:hAnsi="Times New Roman" w:cs="Times New Roman"/>
          <w:sz w:val="24"/>
          <w:szCs w:val="24"/>
        </w:rPr>
      </w:pPr>
      <w:r w:rsidRPr="00B965B8">
        <w:rPr>
          <w:rFonts w:ascii="Times New Roman" w:hAnsi="Times New Roman" w:cs="Times New Roman"/>
          <w:sz w:val="24"/>
          <w:szCs w:val="24"/>
        </w:rPr>
        <w:t>Proposal made through Fax / E-mail / Cable / Telex.</w:t>
      </w:r>
    </w:p>
    <w:p w:rsidR="00062D0A" w:rsidRPr="00B965B8" w:rsidRDefault="00062D0A" w:rsidP="00062D0A">
      <w:pPr>
        <w:numPr>
          <w:ilvl w:val="1"/>
          <w:numId w:val="7"/>
        </w:numPr>
        <w:spacing w:after="0"/>
        <w:jc w:val="both"/>
        <w:rPr>
          <w:rFonts w:ascii="Times New Roman" w:hAnsi="Times New Roman" w:cs="Times New Roman"/>
          <w:sz w:val="24"/>
          <w:szCs w:val="24"/>
        </w:rPr>
      </w:pPr>
      <w:r w:rsidRPr="00B965B8">
        <w:rPr>
          <w:rFonts w:ascii="Times New Roman" w:hAnsi="Times New Roman" w:cs="Times New Roman"/>
          <w:sz w:val="24"/>
          <w:szCs w:val="24"/>
        </w:rPr>
        <w:t>If the Proposal is found to be based on cartel action in connivance with other bidders.</w:t>
      </w:r>
    </w:p>
    <w:p w:rsidR="00062D0A" w:rsidRPr="00B965B8" w:rsidRDefault="00117EAB" w:rsidP="00062D0A">
      <w:pPr>
        <w:jc w:val="both"/>
        <w:rPr>
          <w:rFonts w:ascii="Times New Roman" w:hAnsi="Times New Roman" w:cs="Times New Roman"/>
          <w:sz w:val="24"/>
          <w:szCs w:val="24"/>
        </w:rPr>
      </w:pPr>
      <w:r>
        <w:rPr>
          <w:rFonts w:ascii="Times New Roman" w:hAnsi="Times New Roman" w:cs="Times New Roman"/>
          <w:b/>
          <w:sz w:val="24"/>
          <w:szCs w:val="24"/>
        </w:rPr>
        <w:t>14</w:t>
      </w:r>
      <w:r w:rsidR="00062D0A" w:rsidRPr="00B965B8">
        <w:rPr>
          <w:rFonts w:ascii="Times New Roman" w:hAnsi="Times New Roman" w:cs="Times New Roman"/>
          <w:b/>
          <w:sz w:val="24"/>
          <w:szCs w:val="24"/>
        </w:rPr>
        <w:t>.</w:t>
      </w:r>
      <w:r w:rsidR="00062D0A" w:rsidRPr="00B965B8">
        <w:rPr>
          <w:rFonts w:ascii="Times New Roman" w:hAnsi="Times New Roman" w:cs="Times New Roman"/>
          <w:sz w:val="24"/>
          <w:szCs w:val="24"/>
        </w:rPr>
        <w:tab/>
      </w:r>
      <w:r w:rsidR="00062D0A" w:rsidRPr="00B965B8">
        <w:rPr>
          <w:rFonts w:ascii="Times New Roman" w:hAnsi="Times New Roman" w:cs="Times New Roman"/>
          <w:b/>
          <w:bCs/>
          <w:sz w:val="24"/>
          <w:szCs w:val="24"/>
          <w:u w:val="single"/>
        </w:rPr>
        <w:t>Earnest Money / Bid Security:</w:t>
      </w:r>
    </w:p>
    <w:p w:rsidR="00062D0A" w:rsidRPr="00B965B8" w:rsidRDefault="00062D0A" w:rsidP="00062D0A">
      <w:pPr>
        <w:ind w:left="720"/>
        <w:jc w:val="both"/>
        <w:rPr>
          <w:rFonts w:ascii="Times New Roman" w:hAnsi="Times New Roman" w:cs="Times New Roman"/>
          <w:sz w:val="24"/>
          <w:szCs w:val="24"/>
        </w:rPr>
      </w:pPr>
      <w:r w:rsidRPr="00B965B8">
        <w:rPr>
          <w:rFonts w:ascii="Times New Roman" w:hAnsi="Times New Roman" w:cs="Times New Roman"/>
          <w:sz w:val="24"/>
          <w:szCs w:val="24"/>
        </w:rPr>
        <w:t>The Pro</w:t>
      </w:r>
      <w:r w:rsidR="005D73F7">
        <w:rPr>
          <w:rFonts w:ascii="Times New Roman" w:hAnsi="Times New Roman" w:cs="Times New Roman"/>
          <w:sz w:val="24"/>
          <w:szCs w:val="24"/>
        </w:rPr>
        <w:t xml:space="preserve">posal must be accompanied with </w:t>
      </w:r>
      <w:r w:rsidR="00FF32D9" w:rsidRPr="00FF32D9">
        <w:rPr>
          <w:rFonts w:ascii="Times New Roman" w:hAnsi="Times New Roman" w:cs="Times New Roman"/>
          <w:b/>
          <w:color w:val="FF0000"/>
          <w:sz w:val="24"/>
          <w:szCs w:val="24"/>
        </w:rPr>
        <w:t xml:space="preserve">Rs. </w:t>
      </w:r>
      <w:r w:rsidR="00DF1401">
        <w:rPr>
          <w:rFonts w:ascii="Times New Roman" w:hAnsi="Times New Roman" w:cs="Times New Roman"/>
          <w:b/>
          <w:color w:val="FF0000"/>
          <w:sz w:val="24"/>
          <w:szCs w:val="24"/>
        </w:rPr>
        <w:t>35</w:t>
      </w:r>
      <w:r w:rsidR="00FF32D9" w:rsidRPr="00FF32D9">
        <w:rPr>
          <w:rFonts w:ascii="Times New Roman" w:hAnsi="Times New Roman" w:cs="Times New Roman"/>
          <w:b/>
          <w:color w:val="FF0000"/>
          <w:sz w:val="24"/>
          <w:szCs w:val="24"/>
        </w:rPr>
        <w:t>,000/-</w:t>
      </w:r>
      <w:r w:rsidRPr="00FF32D9">
        <w:rPr>
          <w:rFonts w:ascii="Times New Roman" w:hAnsi="Times New Roman" w:cs="Times New Roman"/>
          <w:color w:val="FF0000"/>
          <w:sz w:val="24"/>
          <w:szCs w:val="24"/>
        </w:rPr>
        <w:t xml:space="preserve"> </w:t>
      </w:r>
      <w:r w:rsidRPr="00B965B8">
        <w:rPr>
          <w:rFonts w:ascii="Times New Roman" w:hAnsi="Times New Roman" w:cs="Times New Roman"/>
          <w:sz w:val="24"/>
          <w:szCs w:val="24"/>
        </w:rPr>
        <w:t>in shape of Bank Draft / Pay Order in favor of PIPS, Islamabad.</w:t>
      </w:r>
    </w:p>
    <w:p w:rsidR="00062D0A" w:rsidRPr="00B965B8" w:rsidRDefault="00117EAB" w:rsidP="00062D0A">
      <w:pPr>
        <w:jc w:val="both"/>
        <w:rPr>
          <w:rFonts w:ascii="Times New Roman" w:hAnsi="Times New Roman" w:cs="Times New Roman"/>
          <w:b/>
          <w:bCs/>
          <w:sz w:val="24"/>
          <w:szCs w:val="24"/>
          <w:u w:val="single"/>
        </w:rPr>
      </w:pPr>
      <w:r>
        <w:rPr>
          <w:rFonts w:ascii="Times New Roman" w:hAnsi="Times New Roman" w:cs="Times New Roman"/>
          <w:b/>
          <w:bCs/>
          <w:sz w:val="24"/>
          <w:szCs w:val="24"/>
        </w:rPr>
        <w:t>15</w:t>
      </w:r>
      <w:r w:rsidR="00062D0A" w:rsidRPr="00B965B8">
        <w:rPr>
          <w:rFonts w:ascii="Times New Roman" w:hAnsi="Times New Roman" w:cs="Times New Roman"/>
          <w:b/>
          <w:bCs/>
          <w:sz w:val="24"/>
          <w:szCs w:val="24"/>
        </w:rPr>
        <w:t>.</w:t>
      </w:r>
      <w:r w:rsidR="00062D0A" w:rsidRPr="00B965B8">
        <w:rPr>
          <w:rFonts w:ascii="Times New Roman" w:hAnsi="Times New Roman" w:cs="Times New Roman"/>
          <w:b/>
          <w:bCs/>
          <w:sz w:val="24"/>
          <w:szCs w:val="24"/>
        </w:rPr>
        <w:tab/>
      </w:r>
      <w:r w:rsidR="00062D0A" w:rsidRPr="00B965B8">
        <w:rPr>
          <w:rFonts w:ascii="Times New Roman" w:hAnsi="Times New Roman" w:cs="Times New Roman"/>
          <w:b/>
          <w:bCs/>
          <w:sz w:val="24"/>
          <w:szCs w:val="24"/>
          <w:u w:val="single"/>
        </w:rPr>
        <w:t>Return of Earnest Money:</w:t>
      </w:r>
      <w:r w:rsidR="00062D0A" w:rsidRPr="00B965B8">
        <w:rPr>
          <w:rFonts w:ascii="Times New Roman" w:hAnsi="Times New Roman" w:cs="Times New Roman"/>
          <w:sz w:val="24"/>
          <w:szCs w:val="24"/>
        </w:rPr>
        <w:t xml:space="preserve"> </w:t>
      </w:r>
    </w:p>
    <w:p w:rsidR="00062D0A" w:rsidRPr="00B965B8" w:rsidRDefault="00062D0A" w:rsidP="00062D0A">
      <w:pPr>
        <w:ind w:left="720"/>
        <w:jc w:val="both"/>
        <w:rPr>
          <w:rFonts w:ascii="Times New Roman" w:hAnsi="Times New Roman" w:cs="Times New Roman"/>
          <w:b/>
          <w:bCs/>
          <w:sz w:val="24"/>
          <w:szCs w:val="24"/>
        </w:rPr>
      </w:pPr>
      <w:r w:rsidRPr="00B965B8">
        <w:rPr>
          <w:rFonts w:ascii="Times New Roman" w:hAnsi="Times New Roman" w:cs="Times New Roman"/>
          <w:sz w:val="24"/>
          <w:szCs w:val="24"/>
        </w:rPr>
        <w:t>Earnest money to the unsuccessful bidders will be returned on acceptance of lowest acceptable bid.</w:t>
      </w:r>
    </w:p>
    <w:p w:rsidR="00062D0A" w:rsidRPr="00B965B8" w:rsidRDefault="00117EAB" w:rsidP="00062D0A">
      <w:pPr>
        <w:jc w:val="both"/>
        <w:rPr>
          <w:rFonts w:ascii="Times New Roman" w:hAnsi="Times New Roman" w:cs="Times New Roman"/>
          <w:sz w:val="24"/>
          <w:szCs w:val="24"/>
        </w:rPr>
      </w:pPr>
      <w:r>
        <w:rPr>
          <w:rFonts w:ascii="Times New Roman" w:hAnsi="Times New Roman" w:cs="Times New Roman"/>
          <w:b/>
          <w:bCs/>
          <w:sz w:val="24"/>
          <w:szCs w:val="24"/>
        </w:rPr>
        <w:t>16</w:t>
      </w:r>
      <w:r w:rsidR="00062D0A" w:rsidRPr="00B965B8">
        <w:rPr>
          <w:rFonts w:ascii="Times New Roman" w:hAnsi="Times New Roman" w:cs="Times New Roman"/>
          <w:b/>
          <w:bCs/>
          <w:sz w:val="24"/>
          <w:szCs w:val="24"/>
        </w:rPr>
        <w:t>.</w:t>
      </w:r>
      <w:r w:rsidR="00062D0A" w:rsidRPr="00B965B8">
        <w:rPr>
          <w:rFonts w:ascii="Times New Roman" w:hAnsi="Times New Roman" w:cs="Times New Roman"/>
          <w:b/>
          <w:bCs/>
          <w:sz w:val="24"/>
          <w:szCs w:val="24"/>
        </w:rPr>
        <w:tab/>
      </w:r>
      <w:r w:rsidR="00062D0A" w:rsidRPr="00B965B8">
        <w:rPr>
          <w:rFonts w:ascii="Times New Roman" w:hAnsi="Times New Roman" w:cs="Times New Roman"/>
          <w:b/>
          <w:bCs/>
          <w:sz w:val="24"/>
          <w:szCs w:val="24"/>
          <w:u w:val="single"/>
        </w:rPr>
        <w:t>Rights Reserved:</w:t>
      </w:r>
      <w:r w:rsidR="00062D0A" w:rsidRPr="00B965B8">
        <w:rPr>
          <w:rFonts w:ascii="Times New Roman" w:hAnsi="Times New Roman" w:cs="Times New Roman"/>
          <w:sz w:val="24"/>
          <w:szCs w:val="24"/>
        </w:rPr>
        <w:t xml:space="preserve"> </w:t>
      </w:r>
    </w:p>
    <w:p w:rsidR="00A95359" w:rsidRDefault="00062D0A" w:rsidP="00693FB2">
      <w:pPr>
        <w:ind w:left="720"/>
        <w:jc w:val="both"/>
        <w:rPr>
          <w:rFonts w:ascii="Times New Roman" w:hAnsi="Times New Roman" w:cs="Times New Roman"/>
          <w:sz w:val="24"/>
          <w:szCs w:val="24"/>
        </w:rPr>
      </w:pPr>
      <w:r w:rsidRPr="00B965B8">
        <w:rPr>
          <w:rFonts w:ascii="Times New Roman" w:hAnsi="Times New Roman" w:cs="Times New Roman"/>
          <w:sz w:val="24"/>
          <w:szCs w:val="24"/>
        </w:rPr>
        <w:t>PIPS reserves full rights to accept or reject any or all Proposals including the lowest, as per PPRA Rules.</w:t>
      </w:r>
    </w:p>
    <w:p w:rsidR="00A95359" w:rsidRDefault="00A95359">
      <w:pPr>
        <w:rPr>
          <w:rFonts w:ascii="Times New Roman" w:hAnsi="Times New Roman" w:cs="Times New Roman"/>
          <w:sz w:val="24"/>
          <w:szCs w:val="24"/>
        </w:rPr>
      </w:pPr>
      <w:r>
        <w:rPr>
          <w:rFonts w:ascii="Times New Roman" w:hAnsi="Times New Roman" w:cs="Times New Roman"/>
          <w:sz w:val="24"/>
          <w:szCs w:val="24"/>
        </w:rPr>
        <w:br w:type="page"/>
      </w:r>
    </w:p>
    <w:p w:rsidR="00A95359" w:rsidRPr="006A16BE" w:rsidRDefault="00A95359" w:rsidP="00A95359">
      <w:pPr>
        <w:spacing w:line="240" w:lineRule="auto"/>
        <w:jc w:val="right"/>
        <w:rPr>
          <w:rFonts w:ascii="Times New Roman" w:hAnsi="Times New Roman" w:cs="Times New Roman"/>
          <w:b/>
          <w:sz w:val="24"/>
          <w:szCs w:val="24"/>
          <w:u w:val="single"/>
        </w:rPr>
      </w:pPr>
      <w:r w:rsidRPr="006A16BE">
        <w:rPr>
          <w:rFonts w:ascii="Times New Roman" w:hAnsi="Times New Roman" w:cs="Times New Roman"/>
          <w:b/>
          <w:sz w:val="24"/>
          <w:szCs w:val="24"/>
          <w:u w:val="single"/>
        </w:rPr>
        <w:lastRenderedPageBreak/>
        <w:t>Annexure-A</w:t>
      </w:r>
    </w:p>
    <w:p w:rsidR="00A95359" w:rsidRPr="00421209" w:rsidRDefault="00A95359" w:rsidP="00A95359">
      <w:pPr>
        <w:spacing w:line="240" w:lineRule="auto"/>
        <w:jc w:val="center"/>
        <w:rPr>
          <w:rFonts w:ascii="Times New Roman" w:hAnsi="Times New Roman" w:cs="Times New Roman"/>
          <w:b/>
          <w:sz w:val="24"/>
          <w:szCs w:val="24"/>
          <w:u w:val="single"/>
        </w:rPr>
      </w:pPr>
      <w:r w:rsidRPr="00421209">
        <w:rPr>
          <w:rFonts w:ascii="Times New Roman" w:hAnsi="Times New Roman" w:cs="Times New Roman"/>
          <w:b/>
          <w:sz w:val="24"/>
          <w:szCs w:val="24"/>
          <w:u w:val="single"/>
        </w:rPr>
        <w:t>PAKISTAN INSTITUTE FOR PARLIAMENTARY SERVICES</w:t>
      </w:r>
    </w:p>
    <w:p w:rsidR="00A95359" w:rsidRPr="00493AC5" w:rsidRDefault="00A95359" w:rsidP="001664BD">
      <w:pPr>
        <w:tabs>
          <w:tab w:val="left" w:pos="0"/>
        </w:tabs>
        <w:spacing w:line="240" w:lineRule="auto"/>
        <w:jc w:val="center"/>
        <w:rPr>
          <w:rFonts w:ascii="Times New Roman" w:hAnsi="Times New Roman" w:cs="Times New Roman"/>
          <w:b/>
          <w:sz w:val="24"/>
          <w:szCs w:val="24"/>
          <w:u w:val="single"/>
        </w:rPr>
      </w:pPr>
      <w:r w:rsidRPr="00493AC5">
        <w:rPr>
          <w:rFonts w:ascii="Times New Roman" w:hAnsi="Times New Roman" w:cs="Times New Roman"/>
          <w:b/>
          <w:sz w:val="24"/>
          <w:szCs w:val="24"/>
          <w:u w:val="single"/>
        </w:rPr>
        <w:t>FINANCIAL BID</w:t>
      </w:r>
    </w:p>
    <w:p w:rsidR="00A95359" w:rsidRDefault="00A95359" w:rsidP="001664BD">
      <w:pPr>
        <w:spacing w:line="240" w:lineRule="auto"/>
        <w:rPr>
          <w:rFonts w:ascii="Times New Roman" w:hAnsi="Times New Roman" w:cs="Times New Roman"/>
          <w:sz w:val="24"/>
          <w:szCs w:val="24"/>
        </w:rPr>
      </w:pPr>
      <w:r w:rsidRPr="00421209">
        <w:rPr>
          <w:rFonts w:ascii="Times New Roman" w:hAnsi="Times New Roman" w:cs="Times New Roman"/>
          <w:sz w:val="24"/>
          <w:szCs w:val="24"/>
        </w:rPr>
        <w:t>Detail of batteries with Specification: -</w:t>
      </w:r>
    </w:p>
    <w:tbl>
      <w:tblPr>
        <w:tblW w:w="9465" w:type="dxa"/>
        <w:tblInd w:w="93" w:type="dxa"/>
        <w:tblLook w:val="04A0" w:firstRow="1" w:lastRow="0" w:firstColumn="1" w:lastColumn="0" w:noHBand="0" w:noVBand="1"/>
      </w:tblPr>
      <w:tblGrid>
        <w:gridCol w:w="2625"/>
        <w:gridCol w:w="3330"/>
        <w:gridCol w:w="720"/>
        <w:gridCol w:w="1260"/>
        <w:gridCol w:w="1530"/>
      </w:tblGrid>
      <w:tr w:rsidR="00A95359" w:rsidRPr="0063508C" w:rsidTr="005A5424">
        <w:trPr>
          <w:trHeight w:val="312"/>
        </w:trPr>
        <w:tc>
          <w:tcPr>
            <w:tcW w:w="2625" w:type="dxa"/>
            <w:tcBorders>
              <w:top w:val="single" w:sz="4" w:space="0" w:color="auto"/>
              <w:left w:val="single" w:sz="8" w:space="0" w:color="auto"/>
              <w:bottom w:val="single" w:sz="4" w:space="0" w:color="auto"/>
              <w:right w:val="nil"/>
            </w:tcBorders>
            <w:shd w:val="clear" w:color="auto" w:fill="auto"/>
            <w:vAlign w:val="bottom"/>
            <w:hideMark/>
          </w:tcPr>
          <w:p w:rsidR="00A95359" w:rsidRPr="0063508C" w:rsidRDefault="00A95359" w:rsidP="001664BD">
            <w:pPr>
              <w:spacing w:after="0" w:line="240" w:lineRule="auto"/>
              <w:rPr>
                <w:rFonts w:ascii="Garamond" w:eastAsia="Times New Roman" w:hAnsi="Garamond" w:cs="Times New Roman"/>
                <w:b/>
                <w:color w:val="000000"/>
                <w:sz w:val="24"/>
                <w:szCs w:val="24"/>
              </w:rPr>
            </w:pPr>
            <w:r w:rsidRPr="0063508C">
              <w:rPr>
                <w:rFonts w:ascii="Garamond" w:eastAsia="Times New Roman" w:hAnsi="Garamond" w:cs="Times New Roman"/>
                <w:b/>
                <w:color w:val="000000"/>
                <w:sz w:val="24"/>
                <w:szCs w:val="24"/>
              </w:rPr>
              <w:t>Battery Type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23C1" w:rsidRDefault="00A95359" w:rsidP="00F723C1">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LPG SERIES-</w:t>
            </w:r>
            <w:r w:rsidRPr="0063508C">
              <w:rPr>
                <w:rFonts w:ascii="Garamond" w:eastAsia="Times New Roman" w:hAnsi="Garamond" w:cs="Times New Roman"/>
                <w:b/>
                <w:color w:val="000000"/>
                <w:sz w:val="24"/>
                <w:szCs w:val="24"/>
              </w:rPr>
              <w:t>AGM&amp;GEL</w:t>
            </w:r>
            <w:r>
              <w:rPr>
                <w:rFonts w:ascii="Garamond" w:eastAsia="Times New Roman" w:hAnsi="Garamond" w:cs="Times New Roman"/>
                <w:b/>
                <w:color w:val="000000"/>
                <w:sz w:val="24"/>
                <w:szCs w:val="24"/>
              </w:rPr>
              <w:t xml:space="preserve"> Battery</w:t>
            </w:r>
            <w:r w:rsidR="00F723C1">
              <w:rPr>
                <w:rFonts w:ascii="Garamond" w:eastAsia="Times New Roman" w:hAnsi="Garamond" w:cs="Times New Roman"/>
                <w:b/>
                <w:color w:val="000000"/>
                <w:sz w:val="24"/>
                <w:szCs w:val="24"/>
              </w:rPr>
              <w:t xml:space="preserve"> </w:t>
            </w:r>
          </w:p>
          <w:p w:rsidR="00A95359" w:rsidRPr="0063508C" w:rsidRDefault="00A95359" w:rsidP="00F723C1">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LPG12-100S(12V100AH)</w:t>
            </w:r>
            <w:r w:rsidRPr="0063508C">
              <w:rPr>
                <w:rFonts w:ascii="Garamond" w:eastAsia="Times New Roman" w:hAnsi="Garamond" w:cs="Times New Roman"/>
                <w:b/>
                <w:color w:val="000000"/>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A95359" w:rsidRDefault="00A95359" w:rsidP="001664BD">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Qty Req.</w:t>
            </w:r>
          </w:p>
        </w:tc>
        <w:tc>
          <w:tcPr>
            <w:tcW w:w="1260" w:type="dxa"/>
            <w:tcBorders>
              <w:top w:val="single" w:sz="4" w:space="0" w:color="auto"/>
              <w:left w:val="single" w:sz="4" w:space="0" w:color="auto"/>
              <w:bottom w:val="single" w:sz="4" w:space="0" w:color="auto"/>
              <w:right w:val="single" w:sz="4" w:space="0" w:color="auto"/>
            </w:tcBorders>
          </w:tcPr>
          <w:p w:rsidR="00A95359" w:rsidRDefault="00A95359" w:rsidP="001664BD">
            <w:pPr>
              <w:spacing w:after="0" w:line="240" w:lineRule="auto"/>
              <w:rPr>
                <w:rFonts w:ascii="Garamond" w:eastAsia="Times New Roman" w:hAnsi="Garamond" w:cs="Times New Roman"/>
                <w:b/>
                <w:color w:val="000000"/>
                <w:sz w:val="24"/>
                <w:szCs w:val="24"/>
              </w:rPr>
            </w:pPr>
            <w:r w:rsidRPr="00F7498C">
              <w:rPr>
                <w:rFonts w:ascii="Times New Roman" w:hAnsi="Times New Roman" w:cs="Times New Roman"/>
                <w:b/>
              </w:rPr>
              <w:t>Unit Price With taxes</w:t>
            </w:r>
          </w:p>
        </w:tc>
        <w:tc>
          <w:tcPr>
            <w:tcW w:w="1530" w:type="dxa"/>
            <w:tcBorders>
              <w:top w:val="single" w:sz="4" w:space="0" w:color="auto"/>
              <w:left w:val="single" w:sz="4" w:space="0" w:color="auto"/>
              <w:bottom w:val="single" w:sz="4" w:space="0" w:color="auto"/>
              <w:right w:val="single" w:sz="4" w:space="0" w:color="auto"/>
            </w:tcBorders>
          </w:tcPr>
          <w:p w:rsidR="00A95359" w:rsidRDefault="00A95359" w:rsidP="001664BD">
            <w:pPr>
              <w:spacing w:after="0" w:line="240" w:lineRule="auto"/>
              <w:rPr>
                <w:rFonts w:ascii="Garamond" w:eastAsia="Times New Roman" w:hAnsi="Garamond" w:cs="Times New Roman"/>
                <w:b/>
                <w:color w:val="000000"/>
                <w:sz w:val="24"/>
                <w:szCs w:val="24"/>
              </w:rPr>
            </w:pPr>
            <w:r w:rsidRPr="00F7498C">
              <w:rPr>
                <w:rFonts w:ascii="Times New Roman" w:hAnsi="Times New Roman" w:cs="Times New Roman"/>
                <w:b/>
              </w:rPr>
              <w:t>Total Price with Taxes</w:t>
            </w:r>
          </w:p>
        </w:tc>
      </w:tr>
      <w:tr w:rsidR="00A95359" w:rsidRPr="0063508C" w:rsidTr="005A5424">
        <w:trPr>
          <w:trHeight w:val="409"/>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Nominal Voltage</w:t>
            </w:r>
          </w:p>
        </w:tc>
        <w:tc>
          <w:tcPr>
            <w:tcW w:w="3330" w:type="dxa"/>
            <w:tcBorders>
              <w:top w:val="nil"/>
              <w:left w:val="nil"/>
              <w:bottom w:val="single" w:sz="4" w:space="0" w:color="auto"/>
              <w:right w:val="single" w:sz="8"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12V</w:t>
            </w:r>
          </w:p>
        </w:tc>
        <w:tc>
          <w:tcPr>
            <w:tcW w:w="720" w:type="dxa"/>
            <w:vMerge w:val="restart"/>
            <w:tcBorders>
              <w:top w:val="nil"/>
              <w:left w:val="nil"/>
              <w:right w:val="single" w:sz="8" w:space="0" w:color="auto"/>
            </w:tcBorders>
          </w:tcPr>
          <w:p w:rsidR="00A95359" w:rsidRDefault="00A95359" w:rsidP="001664BD">
            <w:pPr>
              <w:spacing w:after="0" w:line="240" w:lineRule="auto"/>
              <w:rPr>
                <w:rFonts w:ascii="Garamond" w:eastAsia="Times New Roman" w:hAnsi="Garamond" w:cs="Times New Roman"/>
                <w:color w:val="000000"/>
                <w:sz w:val="24"/>
                <w:szCs w:val="24"/>
              </w:rPr>
            </w:pPr>
          </w:p>
          <w:p w:rsidR="00A95359" w:rsidRDefault="00A95359" w:rsidP="001664BD">
            <w:pPr>
              <w:spacing w:after="0" w:line="240" w:lineRule="auto"/>
              <w:rPr>
                <w:rFonts w:ascii="Garamond" w:eastAsia="Times New Roman" w:hAnsi="Garamond" w:cs="Times New Roman"/>
                <w:color w:val="000000"/>
                <w:sz w:val="24"/>
                <w:szCs w:val="24"/>
              </w:rPr>
            </w:pPr>
          </w:p>
          <w:p w:rsidR="00A95359" w:rsidRDefault="00A95359" w:rsidP="001664BD">
            <w:pPr>
              <w:spacing w:after="0" w:line="240" w:lineRule="auto"/>
              <w:rPr>
                <w:rFonts w:ascii="Garamond" w:eastAsia="Times New Roman" w:hAnsi="Garamond" w:cs="Times New Roman"/>
                <w:color w:val="000000"/>
                <w:sz w:val="24"/>
                <w:szCs w:val="24"/>
              </w:rPr>
            </w:pPr>
          </w:p>
          <w:p w:rsidR="00A95359" w:rsidRDefault="00A95359" w:rsidP="001664BD">
            <w:pPr>
              <w:spacing w:after="0" w:line="240" w:lineRule="auto"/>
              <w:rPr>
                <w:rFonts w:ascii="Garamond" w:eastAsia="Times New Roman" w:hAnsi="Garamond" w:cs="Times New Roman"/>
                <w:color w:val="000000"/>
                <w:sz w:val="24"/>
                <w:szCs w:val="24"/>
              </w:rPr>
            </w:pPr>
          </w:p>
          <w:p w:rsidR="00A95359" w:rsidRDefault="00A95359" w:rsidP="001664BD">
            <w:pPr>
              <w:spacing w:after="0" w:line="240" w:lineRule="auto"/>
              <w:rPr>
                <w:rFonts w:ascii="Garamond" w:eastAsia="Times New Roman" w:hAnsi="Garamond" w:cs="Times New Roman"/>
                <w:color w:val="000000"/>
                <w:sz w:val="24"/>
                <w:szCs w:val="24"/>
              </w:rPr>
            </w:pPr>
          </w:p>
          <w:p w:rsidR="00A95359" w:rsidRDefault="00A95359" w:rsidP="001664BD">
            <w:pPr>
              <w:spacing w:after="0" w:line="240" w:lineRule="auto"/>
              <w:rPr>
                <w:rFonts w:ascii="Garamond" w:eastAsia="Times New Roman" w:hAnsi="Garamond" w:cs="Times New Roman"/>
                <w:color w:val="000000"/>
                <w:sz w:val="24"/>
                <w:szCs w:val="24"/>
              </w:rPr>
            </w:pPr>
          </w:p>
          <w:p w:rsidR="00A95359" w:rsidRPr="0063508C" w:rsidRDefault="00A95359" w:rsidP="001664BD">
            <w:pPr>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64</w:t>
            </w:r>
          </w:p>
        </w:tc>
        <w:tc>
          <w:tcPr>
            <w:tcW w:w="1260" w:type="dxa"/>
            <w:vMerge w:val="restart"/>
            <w:tcBorders>
              <w:top w:val="nil"/>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530" w:type="dxa"/>
            <w:vMerge w:val="restart"/>
            <w:tcBorders>
              <w:top w:val="nil"/>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r>
      <w:tr w:rsidR="00A95359" w:rsidRPr="0063508C" w:rsidTr="005A5424">
        <w:trPr>
          <w:trHeight w:val="469"/>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Nominal Capacity(10HR)</w:t>
            </w:r>
          </w:p>
        </w:tc>
        <w:tc>
          <w:tcPr>
            <w:tcW w:w="3330" w:type="dxa"/>
            <w:tcBorders>
              <w:top w:val="nil"/>
              <w:left w:val="nil"/>
              <w:bottom w:val="single" w:sz="4" w:space="0" w:color="auto"/>
              <w:right w:val="single" w:sz="8"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100.0AH</w:t>
            </w:r>
          </w:p>
        </w:tc>
        <w:tc>
          <w:tcPr>
            <w:tcW w:w="72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r>
      <w:tr w:rsidR="00A95359" w:rsidRPr="0063508C" w:rsidTr="005A5424">
        <w:trPr>
          <w:trHeight w:val="1560"/>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Dimensions</w:t>
            </w:r>
          </w:p>
        </w:tc>
        <w:tc>
          <w:tcPr>
            <w:tcW w:w="3330" w:type="dxa"/>
            <w:tcBorders>
              <w:top w:val="nil"/>
              <w:left w:val="nil"/>
              <w:bottom w:val="single" w:sz="4" w:space="0" w:color="auto"/>
              <w:right w:val="single" w:sz="8" w:space="0" w:color="auto"/>
            </w:tcBorders>
            <w:shd w:val="clear" w:color="auto" w:fill="auto"/>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Length =  330 + or - 3mm (12.99 inches)</w:t>
            </w:r>
            <w:r w:rsidRPr="0063508C">
              <w:rPr>
                <w:rFonts w:ascii="Garamond" w:eastAsia="Times New Roman" w:hAnsi="Garamond" w:cs="Times New Roman"/>
                <w:color w:val="000000"/>
                <w:sz w:val="24"/>
                <w:szCs w:val="24"/>
              </w:rPr>
              <w:br/>
              <w:t>Width = 173 + or -  2mm (6.81 inches)</w:t>
            </w:r>
            <w:r w:rsidRPr="0063508C">
              <w:rPr>
                <w:rFonts w:ascii="Garamond" w:eastAsia="Times New Roman" w:hAnsi="Garamond" w:cs="Times New Roman"/>
                <w:color w:val="000000"/>
                <w:sz w:val="24"/>
                <w:szCs w:val="24"/>
              </w:rPr>
              <w:br/>
              <w:t>Container Height = 212 + or - 3mm (8.35 inches)</w:t>
            </w:r>
            <w:r w:rsidRPr="0063508C">
              <w:rPr>
                <w:rFonts w:ascii="Garamond" w:eastAsia="Times New Roman" w:hAnsi="Garamond" w:cs="Times New Roman"/>
                <w:color w:val="000000"/>
                <w:sz w:val="24"/>
                <w:szCs w:val="24"/>
              </w:rPr>
              <w:br/>
              <w:t>Total Height (with  Terminal ) = 218+ or -  3mm (8.58 inches)</w:t>
            </w:r>
          </w:p>
        </w:tc>
        <w:tc>
          <w:tcPr>
            <w:tcW w:w="72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r>
      <w:tr w:rsidR="00A95359" w:rsidRPr="0063508C" w:rsidTr="005A5424">
        <w:trPr>
          <w:trHeight w:val="443"/>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Approx</w:t>
            </w:r>
            <w:r>
              <w:rPr>
                <w:rFonts w:ascii="Garamond" w:eastAsia="Times New Roman" w:hAnsi="Garamond" w:cs="Times New Roman"/>
                <w:color w:val="000000"/>
                <w:sz w:val="24"/>
                <w:szCs w:val="24"/>
              </w:rPr>
              <w:t>.</w:t>
            </w:r>
            <w:r w:rsidRPr="0063508C">
              <w:rPr>
                <w:rFonts w:ascii="Garamond" w:eastAsia="Times New Roman" w:hAnsi="Garamond" w:cs="Times New Roman"/>
                <w:color w:val="000000"/>
                <w:sz w:val="24"/>
                <w:szCs w:val="24"/>
              </w:rPr>
              <w:t xml:space="preserve"> Weight</w:t>
            </w:r>
          </w:p>
        </w:tc>
        <w:tc>
          <w:tcPr>
            <w:tcW w:w="3330" w:type="dxa"/>
            <w:tcBorders>
              <w:top w:val="nil"/>
              <w:left w:val="nil"/>
              <w:bottom w:val="single" w:sz="4" w:space="0" w:color="auto"/>
              <w:right w:val="single" w:sz="8"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Approx</w:t>
            </w:r>
            <w:r>
              <w:rPr>
                <w:rFonts w:ascii="Garamond" w:eastAsia="Times New Roman" w:hAnsi="Garamond" w:cs="Times New Roman"/>
                <w:color w:val="000000"/>
                <w:sz w:val="24"/>
                <w:szCs w:val="24"/>
              </w:rPr>
              <w:t>.</w:t>
            </w:r>
            <w:r w:rsidRPr="0063508C">
              <w:rPr>
                <w:rFonts w:ascii="Garamond" w:eastAsia="Times New Roman" w:hAnsi="Garamond" w:cs="Times New Roman"/>
                <w:color w:val="000000"/>
                <w:sz w:val="24"/>
                <w:szCs w:val="24"/>
              </w:rPr>
              <w:t xml:space="preserve"> 30.6 kg (67.5lbs)</w:t>
            </w:r>
          </w:p>
        </w:tc>
        <w:tc>
          <w:tcPr>
            <w:tcW w:w="72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r>
      <w:tr w:rsidR="00A95359" w:rsidRPr="0063508C" w:rsidTr="005A5424">
        <w:trPr>
          <w:trHeight w:val="432"/>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Terminal</w:t>
            </w:r>
          </w:p>
        </w:tc>
        <w:tc>
          <w:tcPr>
            <w:tcW w:w="3330" w:type="dxa"/>
            <w:tcBorders>
              <w:top w:val="nil"/>
              <w:left w:val="nil"/>
              <w:bottom w:val="single" w:sz="4" w:space="0" w:color="auto"/>
              <w:right w:val="single" w:sz="8"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T11 or T12</w:t>
            </w:r>
          </w:p>
        </w:tc>
        <w:tc>
          <w:tcPr>
            <w:tcW w:w="72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r>
      <w:tr w:rsidR="00A95359" w:rsidRPr="0063508C" w:rsidTr="005A5424">
        <w:trPr>
          <w:trHeight w:val="458"/>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Container Material</w:t>
            </w:r>
          </w:p>
        </w:tc>
        <w:tc>
          <w:tcPr>
            <w:tcW w:w="3330" w:type="dxa"/>
            <w:tcBorders>
              <w:top w:val="nil"/>
              <w:left w:val="nil"/>
              <w:bottom w:val="single" w:sz="4" w:space="0" w:color="auto"/>
              <w:right w:val="single" w:sz="8"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ABS</w:t>
            </w:r>
          </w:p>
        </w:tc>
        <w:tc>
          <w:tcPr>
            <w:tcW w:w="72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r>
      <w:tr w:rsidR="00A95359" w:rsidRPr="0063508C" w:rsidTr="005A5424">
        <w:trPr>
          <w:trHeight w:val="1575"/>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Rated Capacity</w:t>
            </w:r>
          </w:p>
        </w:tc>
        <w:tc>
          <w:tcPr>
            <w:tcW w:w="3330" w:type="dxa"/>
            <w:tcBorders>
              <w:top w:val="nil"/>
              <w:left w:val="nil"/>
              <w:bottom w:val="single" w:sz="4" w:space="0" w:color="auto"/>
              <w:right w:val="single" w:sz="8" w:space="0" w:color="auto"/>
            </w:tcBorders>
            <w:shd w:val="clear" w:color="auto" w:fill="auto"/>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103.0 AH/5.15A = (20hr ,1.80V/cell,25°C/77°F)</w:t>
            </w:r>
            <w:r w:rsidRPr="0063508C">
              <w:rPr>
                <w:rFonts w:ascii="Garamond" w:eastAsia="Times New Roman" w:hAnsi="Garamond" w:cs="Times New Roman"/>
                <w:color w:val="000000"/>
                <w:sz w:val="24"/>
                <w:szCs w:val="24"/>
              </w:rPr>
              <w:br/>
              <w:t>100.0 AH/10.0A  = (10hr,1.80V/cell,25°C/77°F)</w:t>
            </w:r>
            <w:r w:rsidRPr="0063508C">
              <w:rPr>
                <w:rFonts w:ascii="Garamond" w:eastAsia="Times New Roman" w:hAnsi="Garamond" w:cs="Times New Roman"/>
                <w:color w:val="000000"/>
                <w:sz w:val="24"/>
                <w:szCs w:val="24"/>
              </w:rPr>
              <w:br/>
              <w:t>85.0 AH/17.0A =  (5hr,1.75V/cell,25°C/77°F)</w:t>
            </w:r>
            <w:r w:rsidRPr="0063508C">
              <w:rPr>
                <w:rFonts w:ascii="Garamond" w:eastAsia="Times New Roman" w:hAnsi="Garamond" w:cs="Times New Roman"/>
                <w:color w:val="000000"/>
                <w:sz w:val="24"/>
                <w:szCs w:val="24"/>
              </w:rPr>
              <w:br/>
              <w:t>73.8 AH/24.6A =  (3hr,1.75V/cell,25°C/77°F)</w:t>
            </w:r>
            <w:r w:rsidRPr="0063508C">
              <w:rPr>
                <w:rFonts w:ascii="Garamond" w:eastAsia="Times New Roman" w:hAnsi="Garamond" w:cs="Times New Roman"/>
                <w:color w:val="000000"/>
                <w:sz w:val="24"/>
                <w:szCs w:val="24"/>
              </w:rPr>
              <w:br/>
              <w:t>59.7 AH/59.7A =  (1hr,1.60V/cell,25°C/77°F)</w:t>
            </w:r>
          </w:p>
        </w:tc>
        <w:tc>
          <w:tcPr>
            <w:tcW w:w="72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r>
      <w:tr w:rsidR="00A95359" w:rsidRPr="0063508C" w:rsidTr="005A5424">
        <w:trPr>
          <w:trHeight w:val="432"/>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Max. Discharge Current</w:t>
            </w:r>
          </w:p>
        </w:tc>
        <w:tc>
          <w:tcPr>
            <w:tcW w:w="3330" w:type="dxa"/>
            <w:tcBorders>
              <w:top w:val="nil"/>
              <w:left w:val="nil"/>
              <w:bottom w:val="single" w:sz="4" w:space="0" w:color="auto"/>
              <w:right w:val="single" w:sz="8"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1200A (5s)</w:t>
            </w:r>
          </w:p>
        </w:tc>
        <w:tc>
          <w:tcPr>
            <w:tcW w:w="72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r>
      <w:tr w:rsidR="00A95359" w:rsidRPr="0063508C" w:rsidTr="005A5424">
        <w:trPr>
          <w:trHeight w:val="458"/>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Internal Resistance</w:t>
            </w:r>
          </w:p>
        </w:tc>
        <w:tc>
          <w:tcPr>
            <w:tcW w:w="3330" w:type="dxa"/>
            <w:tcBorders>
              <w:top w:val="nil"/>
              <w:left w:val="nil"/>
              <w:bottom w:val="single" w:sz="4" w:space="0" w:color="auto"/>
              <w:right w:val="single" w:sz="8"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Approx</w:t>
            </w:r>
            <w:r>
              <w:rPr>
                <w:rFonts w:ascii="Garamond" w:eastAsia="Times New Roman" w:hAnsi="Garamond" w:cs="Times New Roman"/>
                <w:color w:val="000000"/>
                <w:sz w:val="24"/>
                <w:szCs w:val="24"/>
              </w:rPr>
              <w:t>.</w:t>
            </w:r>
            <w:r w:rsidRPr="0063508C">
              <w:rPr>
                <w:rFonts w:ascii="Garamond" w:eastAsia="Times New Roman" w:hAnsi="Garamond" w:cs="Times New Roman"/>
                <w:color w:val="000000"/>
                <w:sz w:val="24"/>
                <w:szCs w:val="24"/>
              </w:rPr>
              <w:t xml:space="preserve"> 5.0mΩ</w:t>
            </w:r>
          </w:p>
        </w:tc>
        <w:tc>
          <w:tcPr>
            <w:tcW w:w="72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r>
      <w:tr w:rsidR="00A95359" w:rsidRPr="0063508C" w:rsidTr="005A5424">
        <w:trPr>
          <w:trHeight w:val="945"/>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Operating Temp.Range</w:t>
            </w:r>
          </w:p>
        </w:tc>
        <w:tc>
          <w:tcPr>
            <w:tcW w:w="3330" w:type="dxa"/>
            <w:tcBorders>
              <w:top w:val="nil"/>
              <w:left w:val="nil"/>
              <w:bottom w:val="single" w:sz="4" w:space="0" w:color="auto"/>
              <w:right w:val="single" w:sz="8" w:space="0" w:color="auto"/>
            </w:tcBorders>
            <w:shd w:val="clear" w:color="auto" w:fill="auto"/>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Discharge :     -15~50°C (5~122°F)</w:t>
            </w:r>
            <w:r w:rsidRPr="0063508C">
              <w:rPr>
                <w:rFonts w:ascii="Garamond" w:eastAsia="Times New Roman" w:hAnsi="Garamond" w:cs="Times New Roman"/>
                <w:color w:val="000000"/>
                <w:sz w:val="24"/>
                <w:szCs w:val="24"/>
              </w:rPr>
              <w:br/>
              <w:t>Charge :          0~40°C (32~104°F)</w:t>
            </w:r>
            <w:r w:rsidRPr="0063508C">
              <w:rPr>
                <w:rFonts w:ascii="Garamond" w:eastAsia="Times New Roman" w:hAnsi="Garamond" w:cs="Times New Roman"/>
                <w:color w:val="000000"/>
                <w:sz w:val="24"/>
                <w:szCs w:val="24"/>
              </w:rPr>
              <w:br/>
              <w:t>Storage :         -15~40°C (5~104°F)</w:t>
            </w:r>
          </w:p>
        </w:tc>
        <w:tc>
          <w:tcPr>
            <w:tcW w:w="72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r>
      <w:tr w:rsidR="00A95359" w:rsidRPr="0063508C" w:rsidTr="005A5424">
        <w:trPr>
          <w:trHeight w:val="315"/>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Nominal Operating Temp. Range</w:t>
            </w:r>
          </w:p>
        </w:tc>
        <w:tc>
          <w:tcPr>
            <w:tcW w:w="3330" w:type="dxa"/>
            <w:tcBorders>
              <w:top w:val="nil"/>
              <w:left w:val="nil"/>
              <w:bottom w:val="single" w:sz="4" w:space="0" w:color="auto"/>
              <w:right w:val="single" w:sz="8"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25 + or - 3°C (77 + or -  5°F )</w:t>
            </w:r>
          </w:p>
        </w:tc>
        <w:tc>
          <w:tcPr>
            <w:tcW w:w="72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r>
      <w:tr w:rsidR="00A95359" w:rsidRPr="0063508C" w:rsidTr="005A5424">
        <w:trPr>
          <w:trHeight w:val="945"/>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Cycle Use</w:t>
            </w:r>
          </w:p>
        </w:tc>
        <w:tc>
          <w:tcPr>
            <w:tcW w:w="3330" w:type="dxa"/>
            <w:tcBorders>
              <w:top w:val="nil"/>
              <w:left w:val="nil"/>
              <w:bottom w:val="single" w:sz="4" w:space="0" w:color="auto"/>
              <w:right w:val="single" w:sz="8" w:space="0" w:color="auto"/>
            </w:tcBorders>
            <w:shd w:val="clear" w:color="auto" w:fill="auto"/>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Initial Charging Current less than 30.0A.Voltage</w:t>
            </w:r>
            <w:r w:rsidRPr="0063508C">
              <w:rPr>
                <w:rFonts w:ascii="Garamond" w:eastAsia="Times New Roman" w:hAnsi="Garamond" w:cs="Times New Roman"/>
                <w:color w:val="000000"/>
                <w:sz w:val="24"/>
                <w:szCs w:val="24"/>
              </w:rPr>
              <w:br/>
              <w:t>14.4V~15.0V at 25°C(77°F)Temp. Coefficient -30mV/°C</w:t>
            </w:r>
          </w:p>
        </w:tc>
        <w:tc>
          <w:tcPr>
            <w:tcW w:w="720" w:type="dxa"/>
            <w:vMerge/>
            <w:tcBorders>
              <w:left w:val="nil"/>
              <w:bottom w:val="single" w:sz="4" w:space="0" w:color="auto"/>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260" w:type="dxa"/>
            <w:vMerge/>
            <w:tcBorders>
              <w:left w:val="nil"/>
              <w:bottom w:val="single" w:sz="4" w:space="0" w:color="auto"/>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530" w:type="dxa"/>
            <w:vMerge/>
            <w:tcBorders>
              <w:left w:val="nil"/>
              <w:bottom w:val="single" w:sz="4" w:space="0" w:color="auto"/>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r>
      <w:tr w:rsidR="00A95359" w:rsidRPr="0063508C" w:rsidTr="005A5424">
        <w:trPr>
          <w:trHeight w:val="960"/>
        </w:trPr>
        <w:tc>
          <w:tcPr>
            <w:tcW w:w="262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lastRenderedPageBreak/>
              <w:t>Standby Use</w:t>
            </w:r>
          </w:p>
        </w:tc>
        <w:tc>
          <w:tcPr>
            <w:tcW w:w="3330" w:type="dxa"/>
            <w:tcBorders>
              <w:top w:val="single" w:sz="4" w:space="0" w:color="auto"/>
              <w:left w:val="nil"/>
              <w:bottom w:val="single" w:sz="8" w:space="0" w:color="auto"/>
              <w:right w:val="single" w:sz="8" w:space="0" w:color="auto"/>
            </w:tcBorders>
            <w:shd w:val="clear" w:color="auto" w:fill="auto"/>
            <w:vAlign w:val="center"/>
            <w:hideMark/>
          </w:tcPr>
          <w:p w:rsidR="00A95359" w:rsidRPr="0063508C" w:rsidRDefault="00A95359" w:rsidP="001664BD">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No limit on Initial Charging Current Voltage</w:t>
            </w:r>
            <w:r w:rsidRPr="0063508C">
              <w:rPr>
                <w:rFonts w:ascii="Garamond" w:eastAsia="Times New Roman" w:hAnsi="Garamond" w:cs="Times New Roman"/>
                <w:color w:val="000000"/>
                <w:sz w:val="24"/>
                <w:szCs w:val="24"/>
              </w:rPr>
              <w:br/>
              <w:t>13.5V~13.8V at 25°C(7°F)Temp. Coefficient -20mV/°C</w:t>
            </w:r>
          </w:p>
        </w:tc>
        <w:tc>
          <w:tcPr>
            <w:tcW w:w="720" w:type="dxa"/>
            <w:vMerge/>
            <w:tcBorders>
              <w:top w:val="single" w:sz="4" w:space="0" w:color="auto"/>
              <w:left w:val="nil"/>
              <w:bottom w:val="single" w:sz="8" w:space="0" w:color="auto"/>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260" w:type="dxa"/>
            <w:vMerge/>
            <w:tcBorders>
              <w:top w:val="single" w:sz="4" w:space="0" w:color="auto"/>
              <w:left w:val="nil"/>
              <w:bottom w:val="single" w:sz="8" w:space="0" w:color="auto"/>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c>
          <w:tcPr>
            <w:tcW w:w="1530" w:type="dxa"/>
            <w:vMerge/>
            <w:tcBorders>
              <w:top w:val="single" w:sz="4" w:space="0" w:color="auto"/>
              <w:left w:val="nil"/>
              <w:bottom w:val="single" w:sz="8" w:space="0" w:color="auto"/>
              <w:right w:val="single" w:sz="8" w:space="0" w:color="auto"/>
            </w:tcBorders>
          </w:tcPr>
          <w:p w:rsidR="00A95359" w:rsidRPr="0063508C" w:rsidRDefault="00A95359" w:rsidP="001664BD">
            <w:pPr>
              <w:spacing w:after="0" w:line="240" w:lineRule="auto"/>
              <w:rPr>
                <w:rFonts w:ascii="Garamond" w:eastAsia="Times New Roman" w:hAnsi="Garamond" w:cs="Times New Roman"/>
                <w:color w:val="000000"/>
                <w:sz w:val="24"/>
                <w:szCs w:val="24"/>
              </w:rPr>
            </w:pPr>
          </w:p>
        </w:tc>
      </w:tr>
      <w:tr w:rsidR="00A95359" w:rsidTr="00F723C1">
        <w:trPr>
          <w:trHeight w:val="312"/>
        </w:trPr>
        <w:tc>
          <w:tcPr>
            <w:tcW w:w="5955" w:type="dxa"/>
            <w:gridSpan w:val="2"/>
            <w:tcBorders>
              <w:top w:val="single" w:sz="4" w:space="0" w:color="auto"/>
              <w:left w:val="single" w:sz="8" w:space="0" w:color="auto"/>
              <w:bottom w:val="single" w:sz="4" w:space="0" w:color="auto"/>
              <w:right w:val="single" w:sz="4" w:space="0" w:color="auto"/>
            </w:tcBorders>
            <w:shd w:val="clear" w:color="auto" w:fill="auto"/>
            <w:hideMark/>
          </w:tcPr>
          <w:p w:rsidR="00A95359" w:rsidRDefault="00A95359" w:rsidP="001664BD">
            <w:pPr>
              <w:spacing w:line="240" w:lineRule="auto"/>
            </w:pPr>
            <w:r>
              <w:rPr>
                <w:rFonts w:ascii="Garamond" w:eastAsia="Times New Roman" w:hAnsi="Garamond" w:cs="Times New Roman"/>
                <w:color w:val="000000"/>
                <w:sz w:val="24"/>
                <w:szCs w:val="24"/>
              </w:rPr>
              <w:t xml:space="preserve">Less </w:t>
            </w:r>
            <w:r w:rsidRPr="002E146C">
              <w:rPr>
                <w:rFonts w:ascii="Garamond" w:eastAsia="Times New Roman" w:hAnsi="Garamond" w:cs="Times New Roman"/>
                <w:color w:val="000000"/>
                <w:sz w:val="24"/>
                <w:szCs w:val="24"/>
              </w:rPr>
              <w:t xml:space="preserve">Old Batteries Tradeoff </w:t>
            </w:r>
          </w:p>
        </w:tc>
        <w:tc>
          <w:tcPr>
            <w:tcW w:w="720" w:type="dxa"/>
            <w:tcBorders>
              <w:top w:val="single" w:sz="4" w:space="0" w:color="auto"/>
              <w:left w:val="single" w:sz="4" w:space="0" w:color="auto"/>
              <w:bottom w:val="single" w:sz="4" w:space="0" w:color="auto"/>
              <w:right w:val="single" w:sz="4" w:space="0" w:color="auto"/>
            </w:tcBorders>
          </w:tcPr>
          <w:p w:rsidR="00A95359" w:rsidRDefault="00A95359" w:rsidP="001664BD">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64</w:t>
            </w:r>
          </w:p>
        </w:tc>
        <w:tc>
          <w:tcPr>
            <w:tcW w:w="1260" w:type="dxa"/>
            <w:tcBorders>
              <w:top w:val="single" w:sz="4" w:space="0" w:color="auto"/>
              <w:left w:val="single" w:sz="4" w:space="0" w:color="auto"/>
              <w:bottom w:val="single" w:sz="4" w:space="0" w:color="auto"/>
              <w:right w:val="single" w:sz="4" w:space="0" w:color="auto"/>
            </w:tcBorders>
          </w:tcPr>
          <w:p w:rsidR="00A95359" w:rsidRDefault="00A95359" w:rsidP="001664BD">
            <w:pPr>
              <w:spacing w:after="0" w:line="240" w:lineRule="auto"/>
              <w:jc w:val="center"/>
              <w:rPr>
                <w:rFonts w:ascii="Garamond" w:eastAsia="Times New Roman" w:hAnsi="Garamond" w:cs="Times New Roman"/>
                <w:b/>
                <w:color w:val="000000"/>
                <w:sz w:val="24"/>
                <w:szCs w:val="24"/>
              </w:rPr>
            </w:pPr>
            <w:r>
              <w:rPr>
                <w:rFonts w:ascii="Times New Roman" w:hAnsi="Times New Roman" w:cs="Times New Roman"/>
                <w:b/>
              </w:rPr>
              <w:t>-----</w:t>
            </w:r>
          </w:p>
        </w:tc>
        <w:tc>
          <w:tcPr>
            <w:tcW w:w="1530" w:type="dxa"/>
            <w:tcBorders>
              <w:top w:val="single" w:sz="4" w:space="0" w:color="auto"/>
              <w:left w:val="single" w:sz="4" w:space="0" w:color="auto"/>
              <w:bottom w:val="single" w:sz="4" w:space="0" w:color="auto"/>
              <w:right w:val="single" w:sz="4" w:space="0" w:color="auto"/>
            </w:tcBorders>
          </w:tcPr>
          <w:p w:rsidR="00A95359" w:rsidRDefault="00A95359" w:rsidP="001664BD">
            <w:pPr>
              <w:spacing w:after="0" w:line="240" w:lineRule="auto"/>
              <w:rPr>
                <w:rFonts w:ascii="Garamond" w:eastAsia="Times New Roman" w:hAnsi="Garamond" w:cs="Times New Roman"/>
                <w:b/>
                <w:color w:val="000000"/>
                <w:sz w:val="24"/>
                <w:szCs w:val="24"/>
              </w:rPr>
            </w:pPr>
          </w:p>
        </w:tc>
      </w:tr>
      <w:tr w:rsidR="00A95359" w:rsidTr="00883163">
        <w:trPr>
          <w:trHeight w:val="312"/>
        </w:trPr>
        <w:tc>
          <w:tcPr>
            <w:tcW w:w="7935" w:type="dxa"/>
            <w:gridSpan w:val="4"/>
            <w:tcBorders>
              <w:top w:val="single" w:sz="4" w:space="0" w:color="auto"/>
              <w:left w:val="single" w:sz="8" w:space="0" w:color="auto"/>
              <w:bottom w:val="single" w:sz="4" w:space="0" w:color="auto"/>
              <w:right w:val="single" w:sz="4" w:space="0" w:color="auto"/>
            </w:tcBorders>
            <w:shd w:val="clear" w:color="auto" w:fill="auto"/>
          </w:tcPr>
          <w:p w:rsidR="00A95359" w:rsidRDefault="00A95359" w:rsidP="001664BD">
            <w:pPr>
              <w:spacing w:after="0" w:line="240" w:lineRule="auto"/>
              <w:jc w:val="center"/>
              <w:rPr>
                <w:rFonts w:ascii="Times New Roman" w:hAnsi="Times New Roman" w:cs="Times New Roman"/>
                <w:b/>
              </w:rPr>
            </w:pPr>
            <w:r>
              <w:rPr>
                <w:rFonts w:ascii="Times New Roman" w:hAnsi="Times New Roman" w:cs="Times New Roman"/>
                <w:b/>
              </w:rPr>
              <w:t>Grand Total (Rs.)</w:t>
            </w:r>
          </w:p>
        </w:tc>
        <w:tc>
          <w:tcPr>
            <w:tcW w:w="1530" w:type="dxa"/>
            <w:tcBorders>
              <w:top w:val="single" w:sz="4" w:space="0" w:color="auto"/>
              <w:left w:val="single" w:sz="4" w:space="0" w:color="auto"/>
              <w:bottom w:val="single" w:sz="4" w:space="0" w:color="auto"/>
              <w:right w:val="single" w:sz="4" w:space="0" w:color="auto"/>
            </w:tcBorders>
          </w:tcPr>
          <w:p w:rsidR="00A95359" w:rsidRDefault="00A95359" w:rsidP="001664BD">
            <w:pPr>
              <w:spacing w:after="0" w:line="240" w:lineRule="auto"/>
              <w:rPr>
                <w:rFonts w:ascii="Garamond" w:eastAsia="Times New Roman" w:hAnsi="Garamond" w:cs="Times New Roman"/>
                <w:b/>
                <w:color w:val="000000"/>
                <w:sz w:val="24"/>
                <w:szCs w:val="24"/>
              </w:rPr>
            </w:pPr>
          </w:p>
        </w:tc>
      </w:tr>
    </w:tbl>
    <w:p w:rsidR="00F723C1" w:rsidRPr="00F723C1" w:rsidRDefault="00F723C1" w:rsidP="001664BD">
      <w:pPr>
        <w:spacing w:line="240" w:lineRule="auto"/>
        <w:rPr>
          <w:rFonts w:ascii="Times New Roman" w:hAnsi="Times New Roman" w:cs="Times New Roman"/>
          <w:sz w:val="8"/>
          <w:szCs w:val="24"/>
        </w:rPr>
      </w:pPr>
    </w:p>
    <w:p w:rsidR="00A95359" w:rsidRDefault="00A95359" w:rsidP="001664BD">
      <w:pPr>
        <w:spacing w:line="240" w:lineRule="auto"/>
        <w:rPr>
          <w:rFonts w:ascii="Times New Roman" w:hAnsi="Times New Roman" w:cs="Times New Roman"/>
          <w:sz w:val="24"/>
          <w:szCs w:val="24"/>
        </w:rPr>
      </w:pPr>
      <w:r w:rsidRPr="00421209">
        <w:rPr>
          <w:rFonts w:ascii="Times New Roman" w:hAnsi="Times New Roman" w:cs="Times New Roman"/>
          <w:sz w:val="24"/>
          <w:szCs w:val="24"/>
        </w:rPr>
        <w:t xml:space="preserve">Note: The </w:t>
      </w:r>
      <w:r>
        <w:rPr>
          <w:rFonts w:ascii="Times New Roman" w:hAnsi="Times New Roman" w:cs="Times New Roman"/>
          <w:sz w:val="24"/>
          <w:szCs w:val="24"/>
        </w:rPr>
        <w:t xml:space="preserve">above </w:t>
      </w:r>
      <w:r w:rsidRPr="00421209">
        <w:rPr>
          <w:rFonts w:ascii="Times New Roman" w:hAnsi="Times New Roman" w:cs="Times New Roman"/>
          <w:sz w:val="24"/>
          <w:szCs w:val="24"/>
        </w:rPr>
        <w:t xml:space="preserve">rates are </w:t>
      </w:r>
      <w:r>
        <w:rPr>
          <w:rFonts w:ascii="Times New Roman" w:hAnsi="Times New Roman" w:cs="Times New Roman"/>
          <w:sz w:val="24"/>
          <w:szCs w:val="24"/>
        </w:rPr>
        <w:t xml:space="preserve">included </w:t>
      </w:r>
      <w:r w:rsidRPr="00421209">
        <w:rPr>
          <w:rFonts w:ascii="Times New Roman" w:hAnsi="Times New Roman" w:cs="Times New Roman"/>
          <w:sz w:val="24"/>
          <w:szCs w:val="24"/>
        </w:rPr>
        <w:t>all taxes.</w:t>
      </w:r>
    </w:p>
    <w:sectPr w:rsidR="00A95359" w:rsidSect="00964663">
      <w:pgSz w:w="11907" w:h="16839" w:code="9"/>
      <w:pgMar w:top="1170" w:right="1647"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7722"/>
    <w:multiLevelType w:val="hybridMultilevel"/>
    <w:tmpl w:val="6AEEBF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F5464B"/>
    <w:multiLevelType w:val="hybridMultilevel"/>
    <w:tmpl w:val="EDFA1C32"/>
    <w:lvl w:ilvl="0" w:tplc="D9CC07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2E0265D"/>
    <w:multiLevelType w:val="hybridMultilevel"/>
    <w:tmpl w:val="E65A9EAA"/>
    <w:lvl w:ilvl="0" w:tplc="57C6CD52">
      <w:start w:val="1"/>
      <w:numFmt w:val="decimal"/>
      <w:lvlText w:val="%1."/>
      <w:lvlJc w:val="left"/>
      <w:pPr>
        <w:tabs>
          <w:tab w:val="num" w:pos="720"/>
        </w:tabs>
        <w:ind w:left="720" w:hanging="720"/>
      </w:pPr>
      <w:rPr>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595D0DA3"/>
    <w:multiLevelType w:val="multilevel"/>
    <w:tmpl w:val="8BB8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4255EF"/>
    <w:multiLevelType w:val="hybridMultilevel"/>
    <w:tmpl w:val="DFDC8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76852F1"/>
    <w:multiLevelType w:val="hybridMultilevel"/>
    <w:tmpl w:val="0B9CACFA"/>
    <w:lvl w:ilvl="0" w:tplc="DB7CC8B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2508F254">
      <w:start w:val="1"/>
      <w:numFmt w:val="decimal"/>
      <w:lvlText w:val="(%3)"/>
      <w:lvlJc w:val="left"/>
      <w:pPr>
        <w:tabs>
          <w:tab w:val="num" w:pos="3060"/>
        </w:tabs>
        <w:ind w:left="3060" w:hanging="720"/>
      </w:pPr>
    </w:lvl>
    <w:lvl w:ilvl="3" w:tplc="618C8B56">
      <w:start w:val="3"/>
      <w:numFmt w:val="bullet"/>
      <w:lvlText w:val="-"/>
      <w:lvlJc w:val="left"/>
      <w:pPr>
        <w:tabs>
          <w:tab w:val="num" w:pos="3600"/>
        </w:tabs>
        <w:ind w:left="3600" w:hanging="720"/>
      </w:pPr>
      <w:rPr>
        <w:rFonts w:ascii="Times New Roman" w:eastAsia="Times New Roman" w:hAnsi="Times New Roman" w:cs="Times New Roman"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7C133AD3"/>
    <w:multiLevelType w:val="hybridMultilevel"/>
    <w:tmpl w:val="FA1CBA80"/>
    <w:lvl w:ilvl="0" w:tplc="E314255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223"/>
    <w:rsid w:val="000056FF"/>
    <w:rsid w:val="00011DC7"/>
    <w:rsid w:val="000304E6"/>
    <w:rsid w:val="00034C4E"/>
    <w:rsid w:val="000543DC"/>
    <w:rsid w:val="00062D0A"/>
    <w:rsid w:val="000A66FE"/>
    <w:rsid w:val="000B4DC0"/>
    <w:rsid w:val="000D26F1"/>
    <w:rsid w:val="00101B06"/>
    <w:rsid w:val="0011110E"/>
    <w:rsid w:val="00117EAB"/>
    <w:rsid w:val="00127BDB"/>
    <w:rsid w:val="0014539E"/>
    <w:rsid w:val="00163F55"/>
    <w:rsid w:val="00166094"/>
    <w:rsid w:val="00166351"/>
    <w:rsid w:val="001664BD"/>
    <w:rsid w:val="001B7EEB"/>
    <w:rsid w:val="001C5B8B"/>
    <w:rsid w:val="001C66AD"/>
    <w:rsid w:val="001D3496"/>
    <w:rsid w:val="001D41E9"/>
    <w:rsid w:val="001D5C02"/>
    <w:rsid w:val="002233C6"/>
    <w:rsid w:val="00250838"/>
    <w:rsid w:val="00256CAC"/>
    <w:rsid w:val="00266FB7"/>
    <w:rsid w:val="00275631"/>
    <w:rsid w:val="0027741A"/>
    <w:rsid w:val="00277C72"/>
    <w:rsid w:val="00280028"/>
    <w:rsid w:val="002803B4"/>
    <w:rsid w:val="002A4B9E"/>
    <w:rsid w:val="002A4EBB"/>
    <w:rsid w:val="002B478C"/>
    <w:rsid w:val="002D6E5E"/>
    <w:rsid w:val="002F36C4"/>
    <w:rsid w:val="00305955"/>
    <w:rsid w:val="00314F10"/>
    <w:rsid w:val="00325E1B"/>
    <w:rsid w:val="0033354E"/>
    <w:rsid w:val="003368F1"/>
    <w:rsid w:val="0036502E"/>
    <w:rsid w:val="00381EDB"/>
    <w:rsid w:val="003A03AC"/>
    <w:rsid w:val="003B5170"/>
    <w:rsid w:val="003E2AAE"/>
    <w:rsid w:val="004013D5"/>
    <w:rsid w:val="00405015"/>
    <w:rsid w:val="00421209"/>
    <w:rsid w:val="0042323D"/>
    <w:rsid w:val="0043085F"/>
    <w:rsid w:val="004348A9"/>
    <w:rsid w:val="00450EDF"/>
    <w:rsid w:val="00454A08"/>
    <w:rsid w:val="00457917"/>
    <w:rsid w:val="00472CF9"/>
    <w:rsid w:val="00493AC5"/>
    <w:rsid w:val="004C6E58"/>
    <w:rsid w:val="004D3254"/>
    <w:rsid w:val="004F2771"/>
    <w:rsid w:val="004F34D8"/>
    <w:rsid w:val="00507B76"/>
    <w:rsid w:val="00540BD4"/>
    <w:rsid w:val="00543C27"/>
    <w:rsid w:val="00553CB5"/>
    <w:rsid w:val="00580E96"/>
    <w:rsid w:val="00596979"/>
    <w:rsid w:val="005A5424"/>
    <w:rsid w:val="005A6478"/>
    <w:rsid w:val="005B464A"/>
    <w:rsid w:val="005B6CBE"/>
    <w:rsid w:val="005C39B3"/>
    <w:rsid w:val="005C6015"/>
    <w:rsid w:val="005D73F7"/>
    <w:rsid w:val="00601418"/>
    <w:rsid w:val="006016F2"/>
    <w:rsid w:val="00603960"/>
    <w:rsid w:val="006241C8"/>
    <w:rsid w:val="0063508C"/>
    <w:rsid w:val="00685BC4"/>
    <w:rsid w:val="00686301"/>
    <w:rsid w:val="0068783E"/>
    <w:rsid w:val="00693FB2"/>
    <w:rsid w:val="00697140"/>
    <w:rsid w:val="006A16BE"/>
    <w:rsid w:val="006B3C03"/>
    <w:rsid w:val="006B4828"/>
    <w:rsid w:val="006F238D"/>
    <w:rsid w:val="006F2D2E"/>
    <w:rsid w:val="00704560"/>
    <w:rsid w:val="0071098C"/>
    <w:rsid w:val="00711896"/>
    <w:rsid w:val="007229EC"/>
    <w:rsid w:val="00725593"/>
    <w:rsid w:val="00727050"/>
    <w:rsid w:val="00731FD4"/>
    <w:rsid w:val="0074068C"/>
    <w:rsid w:val="007749DA"/>
    <w:rsid w:val="00785B47"/>
    <w:rsid w:val="00797CB3"/>
    <w:rsid w:val="007A1CD3"/>
    <w:rsid w:val="007A7EBA"/>
    <w:rsid w:val="007C06CE"/>
    <w:rsid w:val="007C3334"/>
    <w:rsid w:val="00805BFB"/>
    <w:rsid w:val="00820452"/>
    <w:rsid w:val="008247B8"/>
    <w:rsid w:val="00826305"/>
    <w:rsid w:val="008741F3"/>
    <w:rsid w:val="0087680D"/>
    <w:rsid w:val="008774A3"/>
    <w:rsid w:val="008819B1"/>
    <w:rsid w:val="008C3CB3"/>
    <w:rsid w:val="008D56AF"/>
    <w:rsid w:val="008E5D4A"/>
    <w:rsid w:val="008F1CFC"/>
    <w:rsid w:val="00900D95"/>
    <w:rsid w:val="009020A9"/>
    <w:rsid w:val="00903EF8"/>
    <w:rsid w:val="00962B14"/>
    <w:rsid w:val="00964663"/>
    <w:rsid w:val="009B483B"/>
    <w:rsid w:val="009D6466"/>
    <w:rsid w:val="009E7B0B"/>
    <w:rsid w:val="009F7F6C"/>
    <w:rsid w:val="00A120B4"/>
    <w:rsid w:val="00A23DD2"/>
    <w:rsid w:val="00A36706"/>
    <w:rsid w:val="00A4524C"/>
    <w:rsid w:val="00A527E9"/>
    <w:rsid w:val="00A60112"/>
    <w:rsid w:val="00A621CD"/>
    <w:rsid w:val="00A63723"/>
    <w:rsid w:val="00A750F9"/>
    <w:rsid w:val="00A95359"/>
    <w:rsid w:val="00AA0190"/>
    <w:rsid w:val="00AA204A"/>
    <w:rsid w:val="00AC4328"/>
    <w:rsid w:val="00AD68BE"/>
    <w:rsid w:val="00AF03F1"/>
    <w:rsid w:val="00B0319C"/>
    <w:rsid w:val="00B1007A"/>
    <w:rsid w:val="00B25EDF"/>
    <w:rsid w:val="00B56135"/>
    <w:rsid w:val="00B61533"/>
    <w:rsid w:val="00B965B8"/>
    <w:rsid w:val="00BD29B7"/>
    <w:rsid w:val="00BD6413"/>
    <w:rsid w:val="00BE0B5F"/>
    <w:rsid w:val="00BE108B"/>
    <w:rsid w:val="00C03885"/>
    <w:rsid w:val="00C105C9"/>
    <w:rsid w:val="00C26DB1"/>
    <w:rsid w:val="00C27BA2"/>
    <w:rsid w:val="00C62311"/>
    <w:rsid w:val="00C64BA0"/>
    <w:rsid w:val="00C7777E"/>
    <w:rsid w:val="00C973DB"/>
    <w:rsid w:val="00CA6F37"/>
    <w:rsid w:val="00CC486F"/>
    <w:rsid w:val="00CE5AD4"/>
    <w:rsid w:val="00D0765B"/>
    <w:rsid w:val="00D17C4A"/>
    <w:rsid w:val="00D210D4"/>
    <w:rsid w:val="00D7601A"/>
    <w:rsid w:val="00DA4EC2"/>
    <w:rsid w:val="00DB3A27"/>
    <w:rsid w:val="00DB699F"/>
    <w:rsid w:val="00DC0CA9"/>
    <w:rsid w:val="00DC6CFB"/>
    <w:rsid w:val="00DC72FC"/>
    <w:rsid w:val="00DF1401"/>
    <w:rsid w:val="00DF7827"/>
    <w:rsid w:val="00E01CA6"/>
    <w:rsid w:val="00E04C74"/>
    <w:rsid w:val="00E068F4"/>
    <w:rsid w:val="00E11756"/>
    <w:rsid w:val="00E127AC"/>
    <w:rsid w:val="00E22EAB"/>
    <w:rsid w:val="00E3266D"/>
    <w:rsid w:val="00E45BC0"/>
    <w:rsid w:val="00E46E5C"/>
    <w:rsid w:val="00E769D4"/>
    <w:rsid w:val="00E81223"/>
    <w:rsid w:val="00E83719"/>
    <w:rsid w:val="00EA0DE1"/>
    <w:rsid w:val="00EC352D"/>
    <w:rsid w:val="00EC4A0A"/>
    <w:rsid w:val="00EC6D67"/>
    <w:rsid w:val="00EE6D63"/>
    <w:rsid w:val="00EF35A7"/>
    <w:rsid w:val="00F02438"/>
    <w:rsid w:val="00F027CA"/>
    <w:rsid w:val="00F25E7D"/>
    <w:rsid w:val="00F43C14"/>
    <w:rsid w:val="00F457C2"/>
    <w:rsid w:val="00F70795"/>
    <w:rsid w:val="00F723C1"/>
    <w:rsid w:val="00F7498C"/>
    <w:rsid w:val="00FA13BF"/>
    <w:rsid w:val="00FB2604"/>
    <w:rsid w:val="00FC3044"/>
    <w:rsid w:val="00FC5885"/>
    <w:rsid w:val="00FE4F19"/>
    <w:rsid w:val="00FE55B7"/>
    <w:rsid w:val="00FE7432"/>
    <w:rsid w:val="00FF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223"/>
  </w:style>
  <w:style w:type="paragraph" w:styleId="Heading1">
    <w:name w:val="heading 1"/>
    <w:basedOn w:val="Normal"/>
    <w:next w:val="Normal"/>
    <w:link w:val="Heading1Char"/>
    <w:qFormat/>
    <w:rsid w:val="00062D0A"/>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1223"/>
    <w:rPr>
      <w:color w:val="0000FF"/>
      <w:u w:val="single"/>
    </w:rPr>
  </w:style>
  <w:style w:type="paragraph" w:styleId="ListParagraph">
    <w:name w:val="List Paragraph"/>
    <w:basedOn w:val="Normal"/>
    <w:uiPriority w:val="34"/>
    <w:qFormat/>
    <w:rsid w:val="00E81223"/>
    <w:pPr>
      <w:ind w:left="720"/>
      <w:contextualSpacing/>
    </w:pPr>
    <w:rPr>
      <w:rFonts w:ascii="Calibri" w:eastAsia="Calibri" w:hAnsi="Calibri" w:cs="Times New Roman"/>
    </w:rPr>
  </w:style>
  <w:style w:type="table" w:styleId="TableGrid">
    <w:name w:val="Table Grid"/>
    <w:basedOn w:val="TableNormal"/>
    <w:uiPriority w:val="59"/>
    <w:rsid w:val="004F3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F34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34D8"/>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4F34D8"/>
    <w:rPr>
      <w:b/>
      <w:bCs/>
      <w:smallCaps/>
      <w:spacing w:val="5"/>
    </w:rPr>
  </w:style>
  <w:style w:type="character" w:styleId="Strong">
    <w:name w:val="Strong"/>
    <w:basedOn w:val="DefaultParagraphFont"/>
    <w:uiPriority w:val="22"/>
    <w:qFormat/>
    <w:rsid w:val="004F34D8"/>
    <w:rPr>
      <w:b/>
      <w:bCs/>
    </w:rPr>
  </w:style>
  <w:style w:type="paragraph" w:styleId="Quote">
    <w:name w:val="Quote"/>
    <w:basedOn w:val="Normal"/>
    <w:next w:val="Normal"/>
    <w:link w:val="QuoteChar"/>
    <w:uiPriority w:val="29"/>
    <w:qFormat/>
    <w:rsid w:val="004F34D8"/>
    <w:rPr>
      <w:i/>
      <w:iCs/>
      <w:color w:val="000000" w:themeColor="text1"/>
    </w:rPr>
  </w:style>
  <w:style w:type="character" w:customStyle="1" w:styleId="QuoteChar">
    <w:name w:val="Quote Char"/>
    <w:basedOn w:val="DefaultParagraphFont"/>
    <w:link w:val="Quote"/>
    <w:uiPriority w:val="29"/>
    <w:rsid w:val="004F34D8"/>
    <w:rPr>
      <w:i/>
      <w:iCs/>
      <w:color w:val="000000" w:themeColor="text1"/>
    </w:rPr>
  </w:style>
  <w:style w:type="character" w:styleId="Emphasis">
    <w:name w:val="Emphasis"/>
    <w:basedOn w:val="DefaultParagraphFont"/>
    <w:uiPriority w:val="20"/>
    <w:qFormat/>
    <w:rsid w:val="004F34D8"/>
    <w:rPr>
      <w:i/>
      <w:iCs/>
    </w:rPr>
  </w:style>
  <w:style w:type="paragraph" w:styleId="BalloonText">
    <w:name w:val="Balloon Text"/>
    <w:basedOn w:val="Normal"/>
    <w:link w:val="BalloonTextChar"/>
    <w:uiPriority w:val="99"/>
    <w:semiHidden/>
    <w:unhideWhenUsed/>
    <w:rsid w:val="004F3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4D8"/>
    <w:rPr>
      <w:rFonts w:ascii="Tahoma" w:hAnsi="Tahoma" w:cs="Tahoma"/>
      <w:sz w:val="16"/>
      <w:szCs w:val="16"/>
    </w:rPr>
  </w:style>
  <w:style w:type="character" w:customStyle="1" w:styleId="Heading1Char">
    <w:name w:val="Heading 1 Char"/>
    <w:basedOn w:val="DefaultParagraphFont"/>
    <w:link w:val="Heading1"/>
    <w:rsid w:val="00062D0A"/>
    <w:rPr>
      <w:rFonts w:ascii="Times New Roman" w:eastAsia="Times New Roman" w:hAnsi="Times New Roman" w:cs="Times New Roman"/>
      <w:b/>
      <w:b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223"/>
  </w:style>
  <w:style w:type="paragraph" w:styleId="Heading1">
    <w:name w:val="heading 1"/>
    <w:basedOn w:val="Normal"/>
    <w:next w:val="Normal"/>
    <w:link w:val="Heading1Char"/>
    <w:qFormat/>
    <w:rsid w:val="00062D0A"/>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1223"/>
    <w:rPr>
      <w:color w:val="0000FF"/>
      <w:u w:val="single"/>
    </w:rPr>
  </w:style>
  <w:style w:type="paragraph" w:styleId="ListParagraph">
    <w:name w:val="List Paragraph"/>
    <w:basedOn w:val="Normal"/>
    <w:uiPriority w:val="34"/>
    <w:qFormat/>
    <w:rsid w:val="00E81223"/>
    <w:pPr>
      <w:ind w:left="720"/>
      <w:contextualSpacing/>
    </w:pPr>
    <w:rPr>
      <w:rFonts w:ascii="Calibri" w:eastAsia="Calibri" w:hAnsi="Calibri" w:cs="Times New Roman"/>
    </w:rPr>
  </w:style>
  <w:style w:type="table" w:styleId="TableGrid">
    <w:name w:val="Table Grid"/>
    <w:basedOn w:val="TableNormal"/>
    <w:uiPriority w:val="59"/>
    <w:rsid w:val="004F3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F34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34D8"/>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4F34D8"/>
    <w:rPr>
      <w:b/>
      <w:bCs/>
      <w:smallCaps/>
      <w:spacing w:val="5"/>
    </w:rPr>
  </w:style>
  <w:style w:type="character" w:styleId="Strong">
    <w:name w:val="Strong"/>
    <w:basedOn w:val="DefaultParagraphFont"/>
    <w:uiPriority w:val="22"/>
    <w:qFormat/>
    <w:rsid w:val="004F34D8"/>
    <w:rPr>
      <w:b/>
      <w:bCs/>
    </w:rPr>
  </w:style>
  <w:style w:type="paragraph" w:styleId="Quote">
    <w:name w:val="Quote"/>
    <w:basedOn w:val="Normal"/>
    <w:next w:val="Normal"/>
    <w:link w:val="QuoteChar"/>
    <w:uiPriority w:val="29"/>
    <w:qFormat/>
    <w:rsid w:val="004F34D8"/>
    <w:rPr>
      <w:i/>
      <w:iCs/>
      <w:color w:val="000000" w:themeColor="text1"/>
    </w:rPr>
  </w:style>
  <w:style w:type="character" w:customStyle="1" w:styleId="QuoteChar">
    <w:name w:val="Quote Char"/>
    <w:basedOn w:val="DefaultParagraphFont"/>
    <w:link w:val="Quote"/>
    <w:uiPriority w:val="29"/>
    <w:rsid w:val="004F34D8"/>
    <w:rPr>
      <w:i/>
      <w:iCs/>
      <w:color w:val="000000" w:themeColor="text1"/>
    </w:rPr>
  </w:style>
  <w:style w:type="character" w:styleId="Emphasis">
    <w:name w:val="Emphasis"/>
    <w:basedOn w:val="DefaultParagraphFont"/>
    <w:uiPriority w:val="20"/>
    <w:qFormat/>
    <w:rsid w:val="004F34D8"/>
    <w:rPr>
      <w:i/>
      <w:iCs/>
    </w:rPr>
  </w:style>
  <w:style w:type="paragraph" w:styleId="BalloonText">
    <w:name w:val="Balloon Text"/>
    <w:basedOn w:val="Normal"/>
    <w:link w:val="BalloonTextChar"/>
    <w:uiPriority w:val="99"/>
    <w:semiHidden/>
    <w:unhideWhenUsed/>
    <w:rsid w:val="004F3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4D8"/>
    <w:rPr>
      <w:rFonts w:ascii="Tahoma" w:hAnsi="Tahoma" w:cs="Tahoma"/>
      <w:sz w:val="16"/>
      <w:szCs w:val="16"/>
    </w:rPr>
  </w:style>
  <w:style w:type="character" w:customStyle="1" w:styleId="Heading1Char">
    <w:name w:val="Heading 1 Char"/>
    <w:basedOn w:val="DefaultParagraphFont"/>
    <w:link w:val="Heading1"/>
    <w:rsid w:val="00062D0A"/>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67511">
      <w:bodyDiv w:val="1"/>
      <w:marLeft w:val="0"/>
      <w:marRight w:val="0"/>
      <w:marTop w:val="0"/>
      <w:marBottom w:val="0"/>
      <w:divBdr>
        <w:top w:val="none" w:sz="0" w:space="0" w:color="auto"/>
        <w:left w:val="none" w:sz="0" w:space="0" w:color="auto"/>
        <w:bottom w:val="none" w:sz="0" w:space="0" w:color="auto"/>
        <w:right w:val="none" w:sz="0" w:space="0" w:color="auto"/>
      </w:divBdr>
    </w:div>
    <w:div w:id="1239093352">
      <w:bodyDiv w:val="1"/>
      <w:marLeft w:val="0"/>
      <w:marRight w:val="0"/>
      <w:marTop w:val="0"/>
      <w:marBottom w:val="0"/>
      <w:divBdr>
        <w:top w:val="none" w:sz="0" w:space="0" w:color="auto"/>
        <w:left w:val="none" w:sz="0" w:space="0" w:color="auto"/>
        <w:bottom w:val="none" w:sz="0" w:space="0" w:color="auto"/>
        <w:right w:val="none" w:sz="0" w:space="0" w:color="auto"/>
      </w:divBdr>
    </w:div>
    <w:div w:id="13763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ps.gov.pk" TargetMode="External"/><Relationship Id="rId3" Type="http://schemas.openxmlformats.org/officeDocument/2006/relationships/styles" Target="styles.xml"/><Relationship Id="rId7" Type="http://schemas.openxmlformats.org/officeDocument/2006/relationships/hyperlink" Target="http://www.ppra.org.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3E1C5-510C-40AD-AAA1-9A7082FC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Niaz Muhammad</dc:creator>
  <cp:lastModifiedBy>Habib Khan</cp:lastModifiedBy>
  <cp:revision>339</cp:revision>
  <cp:lastPrinted>2023-02-14T06:33:00Z</cp:lastPrinted>
  <dcterms:created xsi:type="dcterms:W3CDTF">2014-07-23T03:24:00Z</dcterms:created>
  <dcterms:modified xsi:type="dcterms:W3CDTF">2023-04-28T10:46:00Z</dcterms:modified>
</cp:coreProperties>
</file>